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8A1E" w14:textId="6B8EE62C" w:rsidR="008D532A" w:rsidRDefault="008D532A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Tiree Sustainable Tourism Strategy consultancy</w:t>
      </w:r>
      <w:r w:rsidR="00A7673E">
        <w:rPr>
          <w:rFonts w:asciiTheme="minorBidi" w:hAnsiTheme="minorBidi"/>
          <w:b/>
          <w:bCs/>
          <w:sz w:val="32"/>
          <w:szCs w:val="32"/>
        </w:rPr>
        <w:t xml:space="preserve"> brief</w:t>
      </w:r>
    </w:p>
    <w:p w14:paraId="64211789" w14:textId="6490DA6E" w:rsidR="00A7673E" w:rsidRDefault="00A7673E">
      <w:pPr>
        <w:rPr>
          <w:rFonts w:asciiTheme="minorBidi" w:hAnsiTheme="minorBidi"/>
          <w:b/>
          <w:bCs/>
          <w:sz w:val="28"/>
          <w:szCs w:val="28"/>
        </w:rPr>
      </w:pPr>
    </w:p>
    <w:p w14:paraId="24188AE0" w14:textId="74611431" w:rsidR="00A7673E" w:rsidRPr="00F34FCA" w:rsidRDefault="00A7673E">
      <w:pPr>
        <w:rPr>
          <w:rFonts w:asciiTheme="minorBidi" w:hAnsiTheme="minorBidi"/>
          <w:sz w:val="28"/>
          <w:szCs w:val="28"/>
        </w:rPr>
      </w:pPr>
      <w:r w:rsidRPr="00F34FCA">
        <w:rPr>
          <w:rFonts w:asciiTheme="minorBidi" w:hAnsiTheme="minorBidi"/>
          <w:sz w:val="28"/>
          <w:szCs w:val="28"/>
        </w:rPr>
        <w:t>Tiree Community Development Trust seeks a consultancy</w:t>
      </w:r>
      <w:r w:rsidR="00B62798" w:rsidRPr="00F34FCA">
        <w:rPr>
          <w:rFonts w:asciiTheme="minorBidi" w:hAnsiTheme="minorBidi"/>
          <w:sz w:val="28"/>
          <w:szCs w:val="28"/>
        </w:rPr>
        <w:t xml:space="preserve"> to consult on and produce a </w:t>
      </w:r>
      <w:r w:rsidR="00F34FCA" w:rsidRPr="00F34FCA">
        <w:rPr>
          <w:rFonts w:asciiTheme="minorBidi" w:hAnsiTheme="minorBidi"/>
          <w:sz w:val="28"/>
          <w:szCs w:val="28"/>
        </w:rPr>
        <w:t>sustainable tourism strategy for the island.</w:t>
      </w:r>
    </w:p>
    <w:p w14:paraId="0878A441" w14:textId="77777777" w:rsidR="00F34FCA" w:rsidRPr="00A7673E" w:rsidRDefault="00F34FCA">
      <w:pPr>
        <w:rPr>
          <w:rFonts w:asciiTheme="minorBidi" w:hAnsiTheme="minorBidi"/>
          <w:b/>
          <w:bCs/>
          <w:sz w:val="28"/>
          <w:szCs w:val="28"/>
        </w:rPr>
      </w:pPr>
    </w:p>
    <w:p w14:paraId="5CAFC7CA" w14:textId="733696EA" w:rsidR="00C92E0A" w:rsidRPr="009167EF" w:rsidRDefault="00452586">
      <w:pPr>
        <w:rPr>
          <w:rFonts w:asciiTheme="minorBidi" w:hAnsiTheme="minorBidi"/>
          <w:b/>
          <w:bCs/>
          <w:sz w:val="28"/>
          <w:szCs w:val="28"/>
        </w:rPr>
      </w:pPr>
      <w:r w:rsidRPr="009167EF">
        <w:rPr>
          <w:rFonts w:asciiTheme="minorBidi" w:hAnsiTheme="minorBidi"/>
          <w:b/>
          <w:bCs/>
          <w:sz w:val="28"/>
          <w:szCs w:val="28"/>
        </w:rPr>
        <w:t>Background</w:t>
      </w:r>
    </w:p>
    <w:p w14:paraId="441327C1" w14:textId="4E4F3279" w:rsidR="00530876" w:rsidRPr="009167EF" w:rsidRDefault="00530876" w:rsidP="00530876">
      <w:p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 xml:space="preserve">The </w:t>
      </w:r>
      <w:r w:rsidR="00246E8A" w:rsidRPr="009167EF">
        <w:rPr>
          <w:rFonts w:asciiTheme="minorBidi" w:hAnsiTheme="minorBidi"/>
          <w:sz w:val="28"/>
          <w:szCs w:val="28"/>
        </w:rPr>
        <w:t>contract</w:t>
      </w:r>
      <w:r w:rsidRPr="009167EF">
        <w:rPr>
          <w:rFonts w:asciiTheme="minorBidi" w:hAnsiTheme="minorBidi"/>
          <w:sz w:val="28"/>
          <w:szCs w:val="28"/>
        </w:rPr>
        <w:t xml:space="preserve"> will involve working with the Sustainable Tourism and Comms Officer</w:t>
      </w:r>
      <w:r w:rsidR="00246E8A" w:rsidRPr="009167EF">
        <w:rPr>
          <w:rFonts w:asciiTheme="minorBidi" w:hAnsiTheme="minorBidi"/>
          <w:sz w:val="28"/>
          <w:szCs w:val="28"/>
        </w:rPr>
        <w:t xml:space="preserve"> and other Trust staff</w:t>
      </w:r>
      <w:r w:rsidR="00F34FCA">
        <w:rPr>
          <w:rFonts w:asciiTheme="minorBidi" w:hAnsiTheme="minorBidi"/>
          <w:sz w:val="28"/>
          <w:szCs w:val="28"/>
        </w:rPr>
        <w:t>, as well as Discover Tiree working group volunteers</w:t>
      </w:r>
      <w:r w:rsidR="005A0A6E">
        <w:rPr>
          <w:rFonts w:asciiTheme="minorBidi" w:hAnsiTheme="minorBidi"/>
          <w:sz w:val="28"/>
          <w:szCs w:val="28"/>
        </w:rPr>
        <w:t xml:space="preserve"> and TCDT board</w:t>
      </w:r>
      <w:r w:rsidR="00F34FCA">
        <w:rPr>
          <w:rFonts w:asciiTheme="minorBidi" w:hAnsiTheme="minorBidi"/>
          <w:sz w:val="28"/>
          <w:szCs w:val="28"/>
        </w:rPr>
        <w:t>,</w:t>
      </w:r>
      <w:r w:rsidRPr="009167EF">
        <w:rPr>
          <w:rFonts w:asciiTheme="minorBidi" w:hAnsiTheme="minorBidi"/>
          <w:sz w:val="28"/>
          <w:szCs w:val="28"/>
        </w:rPr>
        <w:t xml:space="preserve"> to </w:t>
      </w:r>
      <w:r w:rsidR="00246E8A" w:rsidRPr="009167EF">
        <w:rPr>
          <w:rFonts w:asciiTheme="minorBidi" w:hAnsiTheme="minorBidi"/>
          <w:sz w:val="28"/>
          <w:szCs w:val="28"/>
        </w:rPr>
        <w:t>consult on and write</w:t>
      </w:r>
      <w:r w:rsidRPr="009167EF">
        <w:rPr>
          <w:rFonts w:asciiTheme="minorBidi" w:hAnsiTheme="minorBidi"/>
          <w:sz w:val="28"/>
          <w:szCs w:val="28"/>
        </w:rPr>
        <w:t xml:space="preserve"> a new sustainable tourism strategy as part of Discover Tiree (our </w:t>
      </w:r>
      <w:r w:rsidR="00246E8A" w:rsidRPr="009167EF">
        <w:rPr>
          <w:rFonts w:asciiTheme="minorBidi" w:hAnsiTheme="minorBidi"/>
          <w:sz w:val="28"/>
          <w:szCs w:val="28"/>
        </w:rPr>
        <w:t xml:space="preserve">Destination Management Organisation </w:t>
      </w:r>
      <w:r w:rsidRPr="009167EF">
        <w:rPr>
          <w:rFonts w:asciiTheme="minorBidi" w:hAnsiTheme="minorBidi"/>
          <w:sz w:val="28"/>
          <w:szCs w:val="28"/>
        </w:rPr>
        <w:t>project that supports tourism on the island</w:t>
      </w:r>
      <w:r w:rsidR="00246E8A" w:rsidRPr="009167EF">
        <w:rPr>
          <w:rFonts w:asciiTheme="minorBidi" w:hAnsiTheme="minorBidi"/>
          <w:sz w:val="28"/>
          <w:szCs w:val="28"/>
        </w:rPr>
        <w:t xml:space="preserve"> and</w:t>
      </w:r>
      <w:r w:rsidRPr="009167EF">
        <w:rPr>
          <w:rFonts w:asciiTheme="minorBidi" w:hAnsiTheme="minorBidi"/>
          <w:sz w:val="28"/>
          <w:szCs w:val="28"/>
        </w:rPr>
        <w:t xml:space="preserve"> operates the website </w:t>
      </w:r>
      <w:hyperlink r:id="rId9" w:history="1">
        <w:r w:rsidR="00246E8A" w:rsidRPr="009167EF">
          <w:rPr>
            <w:rStyle w:val="Hyperlink"/>
            <w:rFonts w:asciiTheme="minorBidi" w:hAnsiTheme="minorBidi"/>
            <w:sz w:val="28"/>
            <w:szCs w:val="28"/>
          </w:rPr>
          <w:t>http://www.isleoftiree.com</w:t>
        </w:r>
      </w:hyperlink>
      <w:r w:rsidRPr="009167EF">
        <w:rPr>
          <w:rFonts w:asciiTheme="minorBidi" w:hAnsiTheme="minorBidi"/>
          <w:sz w:val="28"/>
          <w:szCs w:val="28"/>
        </w:rPr>
        <w:t xml:space="preserve">). </w:t>
      </w:r>
    </w:p>
    <w:p w14:paraId="5CA1701D" w14:textId="687EE19E" w:rsidR="00530876" w:rsidRPr="009167EF" w:rsidRDefault="00530876" w:rsidP="00530876">
      <w:p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 xml:space="preserve">The strategy </w:t>
      </w:r>
      <w:r w:rsidR="00246E8A" w:rsidRPr="009167EF">
        <w:rPr>
          <w:rFonts w:asciiTheme="minorBidi" w:hAnsiTheme="minorBidi"/>
          <w:sz w:val="28"/>
          <w:szCs w:val="28"/>
        </w:rPr>
        <w:t>must</w:t>
      </w:r>
      <w:r w:rsidRPr="009167EF">
        <w:rPr>
          <w:rFonts w:asciiTheme="minorBidi" w:hAnsiTheme="minorBidi"/>
          <w:sz w:val="28"/>
          <w:szCs w:val="28"/>
        </w:rPr>
        <w:t xml:space="preserve"> fit with our wider objectives as a Community Development Trust, seek to address the recent vulnerability to the island economy highlighted by COVID-19, and respond to the looming challenges of climate change impacts</w:t>
      </w:r>
      <w:r w:rsidR="00DD089F">
        <w:rPr>
          <w:rFonts w:asciiTheme="minorBidi" w:hAnsiTheme="minorBidi"/>
          <w:sz w:val="28"/>
          <w:szCs w:val="28"/>
        </w:rPr>
        <w:t xml:space="preserve"> and associated biodiversity loss</w:t>
      </w:r>
      <w:r w:rsidR="0029131D" w:rsidRPr="009167EF">
        <w:rPr>
          <w:rFonts w:asciiTheme="minorBidi" w:hAnsiTheme="minorBidi"/>
          <w:sz w:val="28"/>
          <w:szCs w:val="28"/>
        </w:rPr>
        <w:t xml:space="preserve"> and identify ways we could encourage shifts in tourism activity that </w:t>
      </w:r>
      <w:r w:rsidR="00591CCD" w:rsidRPr="009167EF">
        <w:rPr>
          <w:rFonts w:asciiTheme="minorBidi" w:hAnsiTheme="minorBidi"/>
          <w:sz w:val="28"/>
          <w:szCs w:val="28"/>
        </w:rPr>
        <w:t>reduce or even help to reverse such impacts</w:t>
      </w:r>
      <w:r w:rsidR="00234D5F">
        <w:rPr>
          <w:rFonts w:asciiTheme="minorBidi" w:hAnsiTheme="minorBidi"/>
          <w:sz w:val="28"/>
          <w:szCs w:val="28"/>
        </w:rPr>
        <w:t xml:space="preserve">, while also considering the </w:t>
      </w:r>
      <w:r w:rsidR="004A09FB">
        <w:rPr>
          <w:rFonts w:asciiTheme="minorBidi" w:hAnsiTheme="minorBidi"/>
          <w:sz w:val="28"/>
          <w:szCs w:val="28"/>
        </w:rPr>
        <w:t>economic security of the island, and encouraging tourism activity which is sympathetic / complementary to the</w:t>
      </w:r>
      <w:r w:rsidR="007B7BD1">
        <w:rPr>
          <w:rFonts w:asciiTheme="minorBidi" w:hAnsiTheme="minorBidi"/>
          <w:sz w:val="28"/>
          <w:szCs w:val="28"/>
        </w:rPr>
        <w:t xml:space="preserve"> needs and impacts on</w:t>
      </w:r>
      <w:r w:rsidR="004A09FB">
        <w:rPr>
          <w:rFonts w:asciiTheme="minorBidi" w:hAnsiTheme="minorBidi"/>
          <w:sz w:val="28"/>
          <w:szCs w:val="28"/>
        </w:rPr>
        <w:t xml:space="preserve"> </w:t>
      </w:r>
      <w:r w:rsidR="007B7BD1">
        <w:rPr>
          <w:rFonts w:asciiTheme="minorBidi" w:hAnsiTheme="minorBidi"/>
          <w:sz w:val="28"/>
          <w:szCs w:val="28"/>
        </w:rPr>
        <w:t>permanent residents</w:t>
      </w:r>
      <w:r w:rsidR="005A0A6E">
        <w:rPr>
          <w:rFonts w:asciiTheme="minorBidi" w:hAnsiTheme="minorBidi"/>
          <w:sz w:val="28"/>
          <w:szCs w:val="28"/>
        </w:rPr>
        <w:t xml:space="preserve"> (for many of whom the landscape is a workplace)</w:t>
      </w:r>
      <w:r w:rsidR="007B7BD1">
        <w:rPr>
          <w:rFonts w:asciiTheme="minorBidi" w:hAnsiTheme="minorBidi"/>
          <w:sz w:val="28"/>
          <w:szCs w:val="28"/>
        </w:rPr>
        <w:t xml:space="preserve"> on the island</w:t>
      </w:r>
      <w:r w:rsidR="005A0A6E">
        <w:rPr>
          <w:rFonts w:asciiTheme="minorBidi" w:hAnsiTheme="minorBidi"/>
          <w:sz w:val="28"/>
          <w:szCs w:val="28"/>
        </w:rPr>
        <w:t xml:space="preserve">, showing an awareness of our </w:t>
      </w:r>
      <w:r w:rsidR="00DD089F">
        <w:rPr>
          <w:rFonts w:asciiTheme="minorBidi" w:hAnsiTheme="minorBidi"/>
          <w:sz w:val="28"/>
          <w:szCs w:val="28"/>
        </w:rPr>
        <w:t xml:space="preserve">outstanding </w:t>
      </w:r>
      <w:r w:rsidR="005A0A6E">
        <w:rPr>
          <w:rFonts w:asciiTheme="minorBidi" w:hAnsiTheme="minorBidi"/>
          <w:sz w:val="28"/>
          <w:szCs w:val="28"/>
        </w:rPr>
        <w:t>linguistic</w:t>
      </w:r>
      <w:r w:rsidR="00DD089F">
        <w:rPr>
          <w:rFonts w:asciiTheme="minorBidi" w:hAnsiTheme="minorBidi"/>
          <w:sz w:val="28"/>
          <w:szCs w:val="28"/>
        </w:rPr>
        <w:t>,</w:t>
      </w:r>
      <w:r w:rsidR="005A0A6E">
        <w:rPr>
          <w:rFonts w:asciiTheme="minorBidi" w:hAnsiTheme="minorBidi"/>
          <w:sz w:val="28"/>
          <w:szCs w:val="28"/>
        </w:rPr>
        <w:t xml:space="preserve"> cultural </w:t>
      </w:r>
      <w:r w:rsidR="00DD089F">
        <w:rPr>
          <w:rFonts w:asciiTheme="minorBidi" w:hAnsiTheme="minorBidi"/>
          <w:sz w:val="28"/>
          <w:szCs w:val="28"/>
        </w:rPr>
        <w:t xml:space="preserve">and natural </w:t>
      </w:r>
      <w:r w:rsidR="005A0A6E">
        <w:rPr>
          <w:rFonts w:asciiTheme="minorBidi" w:hAnsiTheme="minorBidi"/>
          <w:sz w:val="28"/>
          <w:szCs w:val="28"/>
        </w:rPr>
        <w:t>heritage</w:t>
      </w:r>
      <w:r w:rsidRPr="009167EF">
        <w:rPr>
          <w:rFonts w:asciiTheme="minorBidi" w:hAnsiTheme="minorBidi"/>
          <w:sz w:val="28"/>
          <w:szCs w:val="28"/>
        </w:rPr>
        <w:t xml:space="preserve">. </w:t>
      </w:r>
    </w:p>
    <w:p w14:paraId="3856E898" w14:textId="540EDA5B" w:rsidR="00530876" w:rsidRPr="009167EF" w:rsidRDefault="00530876" w:rsidP="00530876">
      <w:p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 xml:space="preserve">The </w:t>
      </w:r>
      <w:r w:rsidR="00F93FC1" w:rsidRPr="009167EF">
        <w:rPr>
          <w:rFonts w:asciiTheme="minorBidi" w:hAnsiTheme="minorBidi"/>
          <w:sz w:val="28"/>
          <w:szCs w:val="28"/>
        </w:rPr>
        <w:t>consultant</w:t>
      </w:r>
      <w:r w:rsidRPr="009167EF">
        <w:rPr>
          <w:rFonts w:asciiTheme="minorBidi" w:hAnsiTheme="minorBidi"/>
          <w:sz w:val="28"/>
          <w:szCs w:val="28"/>
        </w:rPr>
        <w:t xml:space="preserve"> will play the key role in </w:t>
      </w:r>
      <w:r w:rsidR="00F93FC1" w:rsidRPr="009167EF">
        <w:rPr>
          <w:rFonts w:asciiTheme="minorBidi" w:hAnsiTheme="minorBidi"/>
          <w:sz w:val="28"/>
          <w:szCs w:val="28"/>
        </w:rPr>
        <w:t xml:space="preserve">developing </w:t>
      </w:r>
      <w:r w:rsidR="007B7BD1">
        <w:rPr>
          <w:rFonts w:asciiTheme="minorBidi" w:hAnsiTheme="minorBidi"/>
          <w:sz w:val="28"/>
          <w:szCs w:val="28"/>
        </w:rPr>
        <w:t xml:space="preserve">and writing up </w:t>
      </w:r>
      <w:r w:rsidR="00F93FC1" w:rsidRPr="009167EF">
        <w:rPr>
          <w:rFonts w:asciiTheme="minorBidi" w:hAnsiTheme="minorBidi"/>
          <w:sz w:val="28"/>
          <w:szCs w:val="28"/>
        </w:rPr>
        <w:t>the</w:t>
      </w:r>
      <w:r w:rsidRPr="009167EF">
        <w:rPr>
          <w:rFonts w:asciiTheme="minorBidi" w:hAnsiTheme="minorBidi"/>
          <w:sz w:val="28"/>
          <w:szCs w:val="28"/>
        </w:rPr>
        <w:t xml:space="preserve"> strategy </w:t>
      </w:r>
      <w:r w:rsidR="00056E81" w:rsidRPr="009167EF">
        <w:rPr>
          <w:rFonts w:asciiTheme="minorBidi" w:hAnsiTheme="minorBidi"/>
          <w:sz w:val="28"/>
          <w:szCs w:val="28"/>
        </w:rPr>
        <w:t>and clear action and implementation plans</w:t>
      </w:r>
      <w:r w:rsidR="00285404" w:rsidRPr="009167EF">
        <w:rPr>
          <w:rFonts w:asciiTheme="minorBidi" w:hAnsiTheme="minorBidi"/>
          <w:sz w:val="28"/>
          <w:szCs w:val="28"/>
        </w:rPr>
        <w:t xml:space="preserve">, </w:t>
      </w:r>
      <w:r w:rsidR="00F93FC1" w:rsidRPr="009167EF">
        <w:rPr>
          <w:rFonts w:asciiTheme="minorBidi" w:hAnsiTheme="minorBidi"/>
          <w:sz w:val="28"/>
          <w:szCs w:val="28"/>
        </w:rPr>
        <w:t xml:space="preserve">alongside the </w:t>
      </w:r>
      <w:r w:rsidR="00056E81" w:rsidRPr="009167EF">
        <w:rPr>
          <w:rFonts w:asciiTheme="minorBidi" w:hAnsiTheme="minorBidi"/>
          <w:sz w:val="28"/>
          <w:szCs w:val="28"/>
        </w:rPr>
        <w:t xml:space="preserve">Sustainable Tourism and Comms Officer. </w:t>
      </w:r>
      <w:r w:rsidR="00AF3499" w:rsidRPr="009167EF">
        <w:rPr>
          <w:rFonts w:asciiTheme="minorBidi" w:hAnsiTheme="minorBidi"/>
          <w:sz w:val="28"/>
          <w:szCs w:val="28"/>
        </w:rPr>
        <w:t>Consultation activity with the community will be supported by the wider Trust staff team, and will coincide with/align with consultation we will be carrying out to inform our next Community Growth Plan – the broader masterplan for the activity of the Trust Group for the next three years.</w:t>
      </w:r>
    </w:p>
    <w:p w14:paraId="0C9AD5C1" w14:textId="74B9A010" w:rsidR="00452586" w:rsidRPr="009167EF" w:rsidRDefault="00A946C4" w:rsidP="00452586">
      <w:pPr>
        <w:rPr>
          <w:rFonts w:asciiTheme="minorBidi" w:hAnsiTheme="minorBidi"/>
          <w:b/>
          <w:bCs/>
          <w:sz w:val="28"/>
          <w:szCs w:val="28"/>
        </w:rPr>
      </w:pPr>
      <w:r w:rsidRPr="009167EF">
        <w:rPr>
          <w:rFonts w:asciiTheme="minorBidi" w:hAnsiTheme="minorBidi"/>
          <w:b/>
          <w:bCs/>
          <w:sz w:val="28"/>
          <w:szCs w:val="28"/>
        </w:rPr>
        <w:t>Scope of Work</w:t>
      </w:r>
    </w:p>
    <w:p w14:paraId="12AD5A6B" w14:textId="27802493" w:rsidR="00264169" w:rsidRPr="009167EF" w:rsidRDefault="001C3BA9" w:rsidP="00452586">
      <w:p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 xml:space="preserve">This work will start with a preliminary study </w:t>
      </w:r>
      <w:r w:rsidR="0054379E" w:rsidRPr="009167EF">
        <w:rPr>
          <w:rFonts w:asciiTheme="minorBidi" w:hAnsiTheme="minorBidi"/>
          <w:sz w:val="28"/>
          <w:szCs w:val="28"/>
        </w:rPr>
        <w:t xml:space="preserve">building upon work already undertaken to assess the current tourism product offering on Tiree. </w:t>
      </w:r>
      <w:r w:rsidR="00FF3D72" w:rsidRPr="009167EF">
        <w:rPr>
          <w:rFonts w:asciiTheme="minorBidi" w:hAnsiTheme="minorBidi"/>
          <w:sz w:val="28"/>
          <w:szCs w:val="28"/>
        </w:rPr>
        <w:t xml:space="preserve">This will also require the evaluation of </w:t>
      </w:r>
      <w:r w:rsidR="00AF3499" w:rsidRPr="009167EF">
        <w:rPr>
          <w:rFonts w:asciiTheme="minorBidi" w:hAnsiTheme="minorBidi"/>
          <w:sz w:val="28"/>
          <w:szCs w:val="28"/>
        </w:rPr>
        <w:t>the</w:t>
      </w:r>
      <w:r w:rsidR="00FF3D72" w:rsidRPr="009167EF">
        <w:rPr>
          <w:rFonts w:asciiTheme="minorBidi" w:hAnsiTheme="minorBidi"/>
          <w:sz w:val="28"/>
          <w:szCs w:val="28"/>
        </w:rPr>
        <w:t xml:space="preserve"> role</w:t>
      </w:r>
      <w:r w:rsidR="00AF3499" w:rsidRPr="009167EF">
        <w:rPr>
          <w:rFonts w:asciiTheme="minorBidi" w:hAnsiTheme="minorBidi"/>
          <w:sz w:val="28"/>
          <w:szCs w:val="28"/>
        </w:rPr>
        <w:t xml:space="preserve"> of tourism</w:t>
      </w:r>
      <w:r w:rsidR="00FF3D72" w:rsidRPr="009167EF">
        <w:rPr>
          <w:rFonts w:asciiTheme="minorBidi" w:hAnsiTheme="minorBidi"/>
          <w:sz w:val="28"/>
          <w:szCs w:val="28"/>
        </w:rPr>
        <w:t xml:space="preserve"> within the island eco</w:t>
      </w:r>
      <w:r w:rsidR="001B30E4" w:rsidRPr="009167EF">
        <w:rPr>
          <w:rFonts w:asciiTheme="minorBidi" w:hAnsiTheme="minorBidi"/>
          <w:sz w:val="28"/>
          <w:szCs w:val="28"/>
        </w:rPr>
        <w:t>nomy</w:t>
      </w:r>
      <w:r w:rsidR="00DD089F">
        <w:rPr>
          <w:rFonts w:asciiTheme="minorBidi" w:hAnsiTheme="minorBidi"/>
          <w:sz w:val="28"/>
          <w:szCs w:val="28"/>
        </w:rPr>
        <w:t>, impacts (positive and negative) on the community</w:t>
      </w:r>
      <w:r w:rsidR="001B30E4" w:rsidRPr="009167EF">
        <w:rPr>
          <w:rFonts w:asciiTheme="minorBidi" w:hAnsiTheme="minorBidi"/>
          <w:sz w:val="28"/>
          <w:szCs w:val="28"/>
        </w:rPr>
        <w:t xml:space="preserve"> and the </w:t>
      </w:r>
      <w:r w:rsidR="001B30E4" w:rsidRPr="009167EF">
        <w:rPr>
          <w:rFonts w:asciiTheme="minorBidi" w:hAnsiTheme="minorBidi"/>
          <w:sz w:val="28"/>
          <w:szCs w:val="28"/>
        </w:rPr>
        <w:lastRenderedPageBreak/>
        <w:t xml:space="preserve">mechanisms for sustainable economic </w:t>
      </w:r>
      <w:r w:rsidR="00AF3499" w:rsidRPr="009167EF">
        <w:rPr>
          <w:rFonts w:asciiTheme="minorBidi" w:hAnsiTheme="minorBidi"/>
          <w:sz w:val="28"/>
          <w:szCs w:val="28"/>
        </w:rPr>
        <w:t>development</w:t>
      </w:r>
      <w:r w:rsidR="001B30E4" w:rsidRPr="009167EF">
        <w:rPr>
          <w:rFonts w:asciiTheme="minorBidi" w:hAnsiTheme="minorBidi"/>
          <w:sz w:val="28"/>
          <w:szCs w:val="28"/>
        </w:rPr>
        <w:t xml:space="preserve">. </w:t>
      </w:r>
      <w:r w:rsidR="00612E51" w:rsidRPr="009167EF">
        <w:rPr>
          <w:rFonts w:asciiTheme="minorBidi" w:hAnsiTheme="minorBidi"/>
          <w:sz w:val="28"/>
          <w:szCs w:val="28"/>
        </w:rPr>
        <w:t xml:space="preserve">The output of this initial study will be a project framework and baseline analysis for the development of sustainable </w:t>
      </w:r>
      <w:r w:rsidR="00E12877" w:rsidRPr="009167EF">
        <w:rPr>
          <w:rFonts w:asciiTheme="minorBidi" w:hAnsiTheme="minorBidi"/>
          <w:sz w:val="28"/>
          <w:szCs w:val="28"/>
        </w:rPr>
        <w:t xml:space="preserve">tourism. </w:t>
      </w:r>
      <w:r w:rsidR="004010E1" w:rsidRPr="009167EF">
        <w:rPr>
          <w:rFonts w:asciiTheme="minorBidi" w:hAnsiTheme="minorBidi"/>
          <w:sz w:val="28"/>
          <w:szCs w:val="28"/>
        </w:rPr>
        <w:t>This work should take account of local knowledge and other existing information, obtained through meetings and ongoing dialogue with Tiree Community Development Trust</w:t>
      </w:r>
      <w:r w:rsidR="0093246B" w:rsidRPr="009167EF">
        <w:rPr>
          <w:rFonts w:asciiTheme="minorBidi" w:hAnsiTheme="minorBidi"/>
          <w:sz w:val="28"/>
          <w:szCs w:val="28"/>
        </w:rPr>
        <w:t xml:space="preserve"> (TCDT)</w:t>
      </w:r>
      <w:r w:rsidR="00636CBA" w:rsidRPr="009167EF">
        <w:rPr>
          <w:rFonts w:asciiTheme="minorBidi" w:hAnsiTheme="minorBidi"/>
          <w:sz w:val="28"/>
          <w:szCs w:val="28"/>
        </w:rPr>
        <w:t xml:space="preserve"> and Discover Tiree</w:t>
      </w:r>
      <w:r w:rsidR="004010E1" w:rsidRPr="009167EF">
        <w:rPr>
          <w:rFonts w:asciiTheme="minorBidi" w:hAnsiTheme="minorBidi"/>
          <w:sz w:val="28"/>
          <w:szCs w:val="28"/>
        </w:rPr>
        <w:t xml:space="preserve">. </w:t>
      </w:r>
      <w:r w:rsidR="007B7BD1">
        <w:rPr>
          <w:rFonts w:asciiTheme="minorBidi" w:hAnsiTheme="minorBidi"/>
          <w:sz w:val="28"/>
          <w:szCs w:val="28"/>
        </w:rPr>
        <w:t>A list of suitable contacts will be provided, as well as support to reach out to relevant businesses and groups of individuals.</w:t>
      </w:r>
    </w:p>
    <w:p w14:paraId="13D80FBB" w14:textId="2F86FC04" w:rsidR="00F7381E" w:rsidRPr="009167EF" w:rsidRDefault="00285404" w:rsidP="00452586">
      <w:p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>This report should consider the impact</w:t>
      </w:r>
      <w:r w:rsidR="000B4510">
        <w:rPr>
          <w:rFonts w:asciiTheme="minorBidi" w:hAnsiTheme="minorBidi"/>
          <w:sz w:val="28"/>
          <w:szCs w:val="28"/>
        </w:rPr>
        <w:t>s</w:t>
      </w:r>
      <w:r w:rsidRPr="009167EF">
        <w:rPr>
          <w:rFonts w:asciiTheme="minorBidi" w:hAnsiTheme="minorBidi"/>
          <w:sz w:val="28"/>
          <w:szCs w:val="28"/>
        </w:rPr>
        <w:t xml:space="preserve"> of existing tourism activity, for example the Tiree Wave Classic</w:t>
      </w:r>
      <w:r w:rsidR="004B3CEF" w:rsidRPr="009167EF">
        <w:rPr>
          <w:rFonts w:asciiTheme="minorBidi" w:hAnsiTheme="minorBidi"/>
          <w:sz w:val="28"/>
          <w:szCs w:val="28"/>
        </w:rPr>
        <w:t xml:space="preserve">, </w:t>
      </w:r>
      <w:r w:rsidRPr="009167EF">
        <w:rPr>
          <w:rFonts w:asciiTheme="minorBidi" w:hAnsiTheme="minorBidi"/>
          <w:sz w:val="28"/>
          <w:szCs w:val="28"/>
        </w:rPr>
        <w:t xml:space="preserve">Tiree Music Festival </w:t>
      </w:r>
      <w:r w:rsidR="004B3CEF" w:rsidRPr="009167EF">
        <w:rPr>
          <w:rFonts w:asciiTheme="minorBidi" w:hAnsiTheme="minorBidi"/>
          <w:sz w:val="28"/>
          <w:szCs w:val="28"/>
        </w:rPr>
        <w:t>and other large events,</w:t>
      </w:r>
      <w:r w:rsidR="005A0A6E">
        <w:rPr>
          <w:rFonts w:asciiTheme="minorBidi" w:hAnsiTheme="minorBidi"/>
          <w:sz w:val="28"/>
          <w:szCs w:val="28"/>
        </w:rPr>
        <w:t xml:space="preserve"> the A’ </w:t>
      </w:r>
      <w:proofErr w:type="spellStart"/>
      <w:r w:rsidR="005A0A6E">
        <w:rPr>
          <w:rFonts w:asciiTheme="minorBidi" w:hAnsiTheme="minorBidi"/>
          <w:sz w:val="28"/>
          <w:szCs w:val="28"/>
        </w:rPr>
        <w:t>Bhuain</w:t>
      </w:r>
      <w:proofErr w:type="spellEnd"/>
      <w:r w:rsidR="005A0A6E">
        <w:rPr>
          <w:rFonts w:asciiTheme="minorBidi" w:hAnsiTheme="minorBidi"/>
          <w:sz w:val="28"/>
          <w:szCs w:val="28"/>
        </w:rPr>
        <w:t xml:space="preserve"> (Home coming) event,</w:t>
      </w:r>
      <w:r w:rsidR="004B3CEF" w:rsidRPr="009167EF">
        <w:rPr>
          <w:rFonts w:asciiTheme="minorBidi" w:hAnsiTheme="minorBidi"/>
          <w:sz w:val="28"/>
          <w:szCs w:val="28"/>
        </w:rPr>
        <w:t xml:space="preserve"> </w:t>
      </w:r>
      <w:r w:rsidRPr="009167EF">
        <w:rPr>
          <w:rFonts w:asciiTheme="minorBidi" w:hAnsiTheme="minorBidi"/>
          <w:sz w:val="28"/>
          <w:szCs w:val="28"/>
        </w:rPr>
        <w:t>a</w:t>
      </w:r>
      <w:r w:rsidR="00FD37BE" w:rsidRPr="009167EF">
        <w:rPr>
          <w:rFonts w:asciiTheme="minorBidi" w:hAnsiTheme="minorBidi"/>
          <w:sz w:val="28"/>
          <w:szCs w:val="28"/>
        </w:rPr>
        <w:t>s well a</w:t>
      </w:r>
      <w:r w:rsidR="000B4510">
        <w:rPr>
          <w:rFonts w:asciiTheme="minorBidi" w:hAnsiTheme="minorBidi"/>
          <w:sz w:val="28"/>
          <w:szCs w:val="28"/>
        </w:rPr>
        <w:t>s</w:t>
      </w:r>
      <w:r w:rsidR="00FD37BE" w:rsidRPr="009167EF">
        <w:rPr>
          <w:rFonts w:asciiTheme="minorBidi" w:hAnsiTheme="minorBidi"/>
          <w:sz w:val="28"/>
          <w:szCs w:val="28"/>
        </w:rPr>
        <w:t xml:space="preserve"> ongoing Trust projects</w:t>
      </w:r>
      <w:r w:rsidR="00264169" w:rsidRPr="009167EF">
        <w:rPr>
          <w:rFonts w:asciiTheme="minorBidi" w:hAnsiTheme="minorBidi"/>
          <w:sz w:val="28"/>
          <w:szCs w:val="28"/>
        </w:rPr>
        <w:t>, and potential future developments</w:t>
      </w:r>
      <w:r w:rsidR="005A0A6E">
        <w:rPr>
          <w:rFonts w:asciiTheme="minorBidi" w:hAnsiTheme="minorBidi"/>
          <w:sz w:val="28"/>
          <w:szCs w:val="28"/>
        </w:rPr>
        <w:t>.</w:t>
      </w:r>
      <w:r w:rsidR="00DD089F">
        <w:rPr>
          <w:rFonts w:asciiTheme="minorBidi" w:hAnsiTheme="minorBidi"/>
          <w:sz w:val="28"/>
          <w:szCs w:val="28"/>
        </w:rPr>
        <w:t xml:space="preserve"> This should also include a focus around the use of holiday homes, croft-campin</w:t>
      </w:r>
      <w:r w:rsidR="009E33BB">
        <w:rPr>
          <w:rFonts w:asciiTheme="minorBidi" w:hAnsiTheme="minorBidi"/>
          <w:sz w:val="28"/>
          <w:szCs w:val="28"/>
        </w:rPr>
        <w:t>g</w:t>
      </w:r>
      <w:r w:rsidR="00DD089F">
        <w:rPr>
          <w:rFonts w:asciiTheme="minorBidi" w:hAnsiTheme="minorBidi"/>
          <w:sz w:val="28"/>
          <w:szCs w:val="28"/>
        </w:rPr>
        <w:t xml:space="preserve"> sites and other accommodation sources on the island, and their associated impacts.</w:t>
      </w:r>
    </w:p>
    <w:p w14:paraId="4CA18EFD" w14:textId="4A836E7C" w:rsidR="00F7381E" w:rsidRPr="009167EF" w:rsidRDefault="00F7381E" w:rsidP="00452586">
      <w:p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>I</w:t>
      </w:r>
      <w:r w:rsidR="00810B13" w:rsidRPr="009167EF">
        <w:rPr>
          <w:rFonts w:asciiTheme="minorBidi" w:hAnsiTheme="minorBidi"/>
          <w:sz w:val="28"/>
          <w:szCs w:val="28"/>
        </w:rPr>
        <w:t xml:space="preserve">sland infrastructure </w:t>
      </w:r>
      <w:r w:rsidR="00AC01D6" w:rsidRPr="009167EF">
        <w:rPr>
          <w:rFonts w:asciiTheme="minorBidi" w:hAnsiTheme="minorBidi"/>
          <w:sz w:val="28"/>
          <w:szCs w:val="28"/>
        </w:rPr>
        <w:t>and</w:t>
      </w:r>
      <w:r w:rsidR="00DD089F">
        <w:rPr>
          <w:rFonts w:asciiTheme="minorBidi" w:hAnsiTheme="minorBidi"/>
          <w:sz w:val="28"/>
          <w:szCs w:val="28"/>
        </w:rPr>
        <w:t xml:space="preserve"> the role and impacts of</w:t>
      </w:r>
      <w:r w:rsidR="00AC01D6" w:rsidRPr="009167EF">
        <w:rPr>
          <w:rFonts w:asciiTheme="minorBidi" w:hAnsiTheme="minorBidi"/>
          <w:sz w:val="28"/>
          <w:szCs w:val="28"/>
        </w:rPr>
        <w:t xml:space="preserve"> tourism activity </w:t>
      </w:r>
      <w:r w:rsidR="00810B13" w:rsidRPr="009167EF">
        <w:rPr>
          <w:rFonts w:asciiTheme="minorBidi" w:hAnsiTheme="minorBidi"/>
          <w:sz w:val="28"/>
          <w:szCs w:val="28"/>
        </w:rPr>
        <w:t xml:space="preserve">should be assessed </w:t>
      </w:r>
      <w:r w:rsidR="00AC01D6" w:rsidRPr="009167EF">
        <w:rPr>
          <w:rFonts w:asciiTheme="minorBidi" w:hAnsiTheme="minorBidi"/>
          <w:sz w:val="28"/>
          <w:szCs w:val="28"/>
        </w:rPr>
        <w:t xml:space="preserve">through consultative </w:t>
      </w:r>
      <w:r w:rsidR="001F3E87" w:rsidRPr="009167EF">
        <w:rPr>
          <w:rFonts w:asciiTheme="minorBidi" w:hAnsiTheme="minorBidi"/>
          <w:sz w:val="28"/>
          <w:szCs w:val="28"/>
        </w:rPr>
        <w:t>workshops with community stakeholders</w:t>
      </w:r>
      <w:r w:rsidR="00D8433A">
        <w:rPr>
          <w:rFonts w:asciiTheme="minorBidi" w:hAnsiTheme="minorBidi"/>
          <w:sz w:val="28"/>
          <w:szCs w:val="28"/>
        </w:rPr>
        <w:t>, which would be supported by Trust staff</w:t>
      </w:r>
      <w:r w:rsidR="001F3E87" w:rsidRPr="009167EF">
        <w:rPr>
          <w:rFonts w:asciiTheme="minorBidi" w:hAnsiTheme="minorBidi"/>
          <w:sz w:val="28"/>
          <w:szCs w:val="28"/>
        </w:rPr>
        <w:t>.</w:t>
      </w:r>
      <w:r w:rsidR="00FD37BE" w:rsidRPr="009167EF">
        <w:rPr>
          <w:rFonts w:asciiTheme="minorBidi" w:hAnsiTheme="minorBidi"/>
          <w:sz w:val="28"/>
          <w:szCs w:val="28"/>
        </w:rPr>
        <w:t xml:space="preserve"> </w:t>
      </w:r>
    </w:p>
    <w:p w14:paraId="23C7AAD1" w14:textId="67CCE92C" w:rsidR="001C3BA9" w:rsidRPr="009167EF" w:rsidRDefault="00334A2B" w:rsidP="00452586">
      <w:p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 xml:space="preserve">The final report will be a </w:t>
      </w:r>
      <w:r w:rsidR="00505222" w:rsidRPr="009167EF">
        <w:rPr>
          <w:rFonts w:asciiTheme="minorBidi" w:hAnsiTheme="minorBidi"/>
          <w:sz w:val="28"/>
          <w:szCs w:val="28"/>
        </w:rPr>
        <w:t xml:space="preserve">detailed </w:t>
      </w:r>
      <w:r w:rsidR="48E8D435" w:rsidRPr="009167EF">
        <w:rPr>
          <w:rFonts w:asciiTheme="minorBidi" w:hAnsiTheme="minorBidi"/>
          <w:sz w:val="28"/>
          <w:szCs w:val="28"/>
        </w:rPr>
        <w:t xml:space="preserve">3 year and broad </w:t>
      </w:r>
      <w:r w:rsidR="4747D9D0" w:rsidRPr="009167EF">
        <w:rPr>
          <w:rFonts w:asciiTheme="minorBidi" w:hAnsiTheme="minorBidi"/>
          <w:sz w:val="28"/>
          <w:szCs w:val="28"/>
        </w:rPr>
        <w:t>5-year</w:t>
      </w:r>
      <w:r w:rsidR="48E8D435" w:rsidRPr="009167EF">
        <w:rPr>
          <w:rFonts w:asciiTheme="minorBidi" w:hAnsiTheme="minorBidi"/>
          <w:sz w:val="28"/>
          <w:szCs w:val="28"/>
        </w:rPr>
        <w:t xml:space="preserve"> </w:t>
      </w:r>
      <w:r w:rsidR="00505222" w:rsidRPr="009167EF">
        <w:rPr>
          <w:rFonts w:asciiTheme="minorBidi" w:hAnsiTheme="minorBidi"/>
          <w:sz w:val="28"/>
          <w:szCs w:val="28"/>
        </w:rPr>
        <w:t>Sustainable Tourism Development Strategy</w:t>
      </w:r>
      <w:r w:rsidR="4A84A496" w:rsidRPr="009167EF">
        <w:rPr>
          <w:rFonts w:asciiTheme="minorBidi" w:hAnsiTheme="minorBidi"/>
          <w:sz w:val="28"/>
          <w:szCs w:val="28"/>
        </w:rPr>
        <w:t>, with a wider 2030 outlook,</w:t>
      </w:r>
      <w:r w:rsidR="00505222" w:rsidRPr="009167EF">
        <w:rPr>
          <w:rFonts w:asciiTheme="minorBidi" w:hAnsiTheme="minorBidi"/>
          <w:sz w:val="28"/>
          <w:szCs w:val="28"/>
        </w:rPr>
        <w:t xml:space="preserve"> based on the undertaken research and analysis. </w:t>
      </w:r>
      <w:r w:rsidR="00FB004A" w:rsidRPr="009167EF">
        <w:rPr>
          <w:rFonts w:asciiTheme="minorBidi" w:hAnsiTheme="minorBidi"/>
          <w:sz w:val="28"/>
          <w:szCs w:val="28"/>
        </w:rPr>
        <w:t>It will make clear, well-justified recommendations</w:t>
      </w:r>
      <w:r w:rsidR="001C7AE8" w:rsidRPr="009167EF">
        <w:rPr>
          <w:rFonts w:asciiTheme="minorBidi" w:hAnsiTheme="minorBidi"/>
          <w:sz w:val="28"/>
          <w:szCs w:val="28"/>
        </w:rPr>
        <w:t xml:space="preserve"> and make reference to alignment with wider Trust goals, and external (</w:t>
      </w:r>
      <w:r w:rsidR="54D72378" w:rsidRPr="009167EF">
        <w:rPr>
          <w:rFonts w:asciiTheme="minorBidi" w:hAnsiTheme="minorBidi"/>
          <w:sz w:val="28"/>
          <w:szCs w:val="28"/>
        </w:rPr>
        <w:t>e.g.,</w:t>
      </w:r>
      <w:r w:rsidR="001C7AE8" w:rsidRPr="009167EF">
        <w:rPr>
          <w:rFonts w:asciiTheme="minorBidi" w:hAnsiTheme="minorBidi"/>
          <w:sz w:val="28"/>
          <w:szCs w:val="28"/>
        </w:rPr>
        <w:t xml:space="preserve"> Scottish Government</w:t>
      </w:r>
      <w:r w:rsidR="008B2820" w:rsidRPr="009167EF">
        <w:rPr>
          <w:rFonts w:asciiTheme="minorBidi" w:hAnsiTheme="minorBidi"/>
          <w:sz w:val="28"/>
          <w:szCs w:val="28"/>
        </w:rPr>
        <w:t>, Argyl</w:t>
      </w:r>
      <w:r w:rsidR="005378CB" w:rsidRPr="009167EF">
        <w:rPr>
          <w:rFonts w:asciiTheme="minorBidi" w:hAnsiTheme="minorBidi"/>
          <w:sz w:val="28"/>
          <w:szCs w:val="28"/>
        </w:rPr>
        <w:t>l</w:t>
      </w:r>
      <w:r w:rsidR="008B2820" w:rsidRPr="009167EF">
        <w:rPr>
          <w:rFonts w:asciiTheme="minorBidi" w:hAnsiTheme="minorBidi"/>
          <w:sz w:val="28"/>
          <w:szCs w:val="28"/>
        </w:rPr>
        <w:t xml:space="preserve"> and Bute Council) policy objectives</w:t>
      </w:r>
      <w:r w:rsidR="00FB004A" w:rsidRPr="009167EF">
        <w:rPr>
          <w:rFonts w:asciiTheme="minorBidi" w:hAnsiTheme="minorBidi"/>
          <w:sz w:val="28"/>
          <w:szCs w:val="28"/>
        </w:rPr>
        <w:t xml:space="preserve">. </w:t>
      </w:r>
      <w:r w:rsidR="008B2820" w:rsidRPr="009167EF">
        <w:rPr>
          <w:rFonts w:asciiTheme="minorBidi" w:hAnsiTheme="minorBidi"/>
          <w:sz w:val="28"/>
          <w:szCs w:val="28"/>
        </w:rPr>
        <w:t>The strategy should</w:t>
      </w:r>
      <w:r w:rsidR="00FB004A" w:rsidRPr="009167EF">
        <w:rPr>
          <w:rFonts w:asciiTheme="minorBidi" w:hAnsiTheme="minorBidi"/>
          <w:sz w:val="28"/>
          <w:szCs w:val="28"/>
        </w:rPr>
        <w:t xml:space="preserve"> </w:t>
      </w:r>
      <w:r w:rsidR="0093246B" w:rsidRPr="009167EF">
        <w:rPr>
          <w:rFonts w:asciiTheme="minorBidi" w:hAnsiTheme="minorBidi"/>
          <w:sz w:val="28"/>
          <w:szCs w:val="28"/>
        </w:rPr>
        <w:t xml:space="preserve">give an outline of what </w:t>
      </w:r>
      <w:r w:rsidR="00E441A6">
        <w:rPr>
          <w:rFonts w:asciiTheme="minorBidi" w:hAnsiTheme="minorBidi"/>
          <w:sz w:val="28"/>
          <w:szCs w:val="28"/>
        </w:rPr>
        <w:t>the</w:t>
      </w:r>
      <w:r w:rsidR="0093246B" w:rsidRPr="009167EF">
        <w:rPr>
          <w:rFonts w:asciiTheme="minorBidi" w:hAnsiTheme="minorBidi"/>
          <w:sz w:val="28"/>
          <w:szCs w:val="28"/>
        </w:rPr>
        <w:t xml:space="preserve"> next steps need to be to implement the plan</w:t>
      </w:r>
      <w:r w:rsidR="003B0290" w:rsidRPr="009167EF">
        <w:rPr>
          <w:rFonts w:asciiTheme="minorBidi" w:hAnsiTheme="minorBidi"/>
          <w:sz w:val="28"/>
          <w:szCs w:val="28"/>
        </w:rPr>
        <w:t>,</w:t>
      </w:r>
      <w:r w:rsidR="006318C1" w:rsidRPr="009167EF">
        <w:rPr>
          <w:rFonts w:asciiTheme="minorBidi" w:hAnsiTheme="minorBidi"/>
          <w:sz w:val="28"/>
          <w:szCs w:val="28"/>
        </w:rPr>
        <w:t xml:space="preserve"> both short and long-term </w:t>
      </w:r>
      <w:r w:rsidR="008A6F23" w:rsidRPr="009167EF">
        <w:rPr>
          <w:rFonts w:asciiTheme="minorBidi" w:hAnsiTheme="minorBidi"/>
          <w:sz w:val="28"/>
          <w:szCs w:val="28"/>
        </w:rPr>
        <w:t>and a</w:t>
      </w:r>
      <w:r w:rsidR="003147FF" w:rsidRPr="009167EF">
        <w:rPr>
          <w:rFonts w:asciiTheme="minorBidi" w:hAnsiTheme="minorBidi"/>
          <w:sz w:val="28"/>
          <w:szCs w:val="28"/>
        </w:rPr>
        <w:t xml:space="preserve"> brief </w:t>
      </w:r>
      <w:r w:rsidR="008A6F23" w:rsidRPr="009167EF">
        <w:rPr>
          <w:rFonts w:asciiTheme="minorBidi" w:hAnsiTheme="minorBidi"/>
          <w:sz w:val="28"/>
          <w:szCs w:val="28"/>
        </w:rPr>
        <w:t>overview of the stages required to achieve the vision statement</w:t>
      </w:r>
      <w:r w:rsidR="003147FF" w:rsidRPr="009167EF">
        <w:rPr>
          <w:rFonts w:asciiTheme="minorBidi" w:hAnsiTheme="minorBidi"/>
          <w:sz w:val="28"/>
          <w:szCs w:val="28"/>
        </w:rPr>
        <w:t xml:space="preserve"> – this strategy will then </w:t>
      </w:r>
      <w:r w:rsidR="00B807AB" w:rsidRPr="009167EF">
        <w:rPr>
          <w:rFonts w:asciiTheme="minorBidi" w:hAnsiTheme="minorBidi"/>
          <w:sz w:val="28"/>
          <w:szCs w:val="28"/>
        </w:rPr>
        <w:t>be taken forward by the Sustainable Tourism and Comms Officer to be developed into</w:t>
      </w:r>
      <w:r w:rsidR="00C56DA9">
        <w:rPr>
          <w:rFonts w:asciiTheme="minorBidi" w:hAnsiTheme="minorBidi"/>
          <w:sz w:val="28"/>
          <w:szCs w:val="28"/>
        </w:rPr>
        <w:t xml:space="preserve"> a more detailed</w:t>
      </w:r>
      <w:r w:rsidR="00B807AB" w:rsidRPr="009167EF">
        <w:rPr>
          <w:rFonts w:asciiTheme="minorBidi" w:hAnsiTheme="minorBidi"/>
          <w:sz w:val="28"/>
          <w:szCs w:val="28"/>
        </w:rPr>
        <w:t xml:space="preserve"> action implementation plan</w:t>
      </w:r>
      <w:r w:rsidR="00C56DA9">
        <w:rPr>
          <w:rFonts w:asciiTheme="minorBidi" w:hAnsiTheme="minorBidi"/>
          <w:sz w:val="28"/>
          <w:szCs w:val="28"/>
        </w:rPr>
        <w:t xml:space="preserve"> thereafter.</w:t>
      </w:r>
    </w:p>
    <w:p w14:paraId="1A0CE8FF" w14:textId="209D8690" w:rsidR="005742FD" w:rsidRPr="009806B1" w:rsidRDefault="002242F1" w:rsidP="00CC2F69">
      <w:pPr>
        <w:rPr>
          <w:rFonts w:asciiTheme="minorBidi" w:hAnsiTheme="minorBidi"/>
          <w:b/>
          <w:bCs/>
          <w:sz w:val="28"/>
          <w:szCs w:val="28"/>
        </w:rPr>
      </w:pPr>
      <w:r w:rsidRPr="009806B1">
        <w:rPr>
          <w:rFonts w:asciiTheme="minorBidi" w:hAnsiTheme="minorBidi"/>
          <w:b/>
          <w:bCs/>
          <w:sz w:val="28"/>
          <w:szCs w:val="28"/>
        </w:rPr>
        <w:t xml:space="preserve">Lead contacts </w:t>
      </w:r>
      <w:r w:rsidR="00354E77">
        <w:rPr>
          <w:rFonts w:asciiTheme="minorBidi" w:hAnsiTheme="minorBidi"/>
          <w:b/>
          <w:bCs/>
          <w:sz w:val="28"/>
          <w:szCs w:val="28"/>
        </w:rPr>
        <w:t>for the Client</w:t>
      </w:r>
    </w:p>
    <w:p w14:paraId="511888A9" w14:textId="66996C21" w:rsidR="002242F1" w:rsidRDefault="002242F1" w:rsidP="00CC2F69">
      <w:pPr>
        <w:rPr>
          <w:rFonts w:asciiTheme="minorBidi" w:hAnsiTheme="minorBidi"/>
          <w:sz w:val="28"/>
          <w:szCs w:val="28"/>
        </w:rPr>
      </w:pPr>
      <w:r w:rsidRPr="009806B1">
        <w:rPr>
          <w:rFonts w:asciiTheme="minorBidi" w:hAnsiTheme="minorBidi"/>
          <w:sz w:val="28"/>
          <w:szCs w:val="28"/>
        </w:rPr>
        <w:t>Would be</w:t>
      </w:r>
      <w:r w:rsidR="004E6571" w:rsidRPr="009806B1">
        <w:rPr>
          <w:rFonts w:asciiTheme="minorBidi" w:hAnsiTheme="minorBidi"/>
          <w:sz w:val="28"/>
          <w:szCs w:val="28"/>
        </w:rPr>
        <w:t xml:space="preserve"> primarily via the General Manager </w:t>
      </w:r>
      <w:r w:rsidR="008242AD" w:rsidRPr="009806B1">
        <w:rPr>
          <w:rFonts w:asciiTheme="minorBidi" w:hAnsiTheme="minorBidi"/>
          <w:sz w:val="28"/>
          <w:szCs w:val="28"/>
        </w:rPr>
        <w:t xml:space="preserve">for approval of works, etc, </w:t>
      </w:r>
      <w:r w:rsidR="009D1F74" w:rsidRPr="009806B1">
        <w:rPr>
          <w:rFonts w:asciiTheme="minorBidi" w:hAnsiTheme="minorBidi"/>
          <w:sz w:val="28"/>
          <w:szCs w:val="28"/>
        </w:rPr>
        <w:t xml:space="preserve">and with the Sustainable Tourism and Comms Officer in regard to </w:t>
      </w:r>
      <w:r w:rsidR="009806B1" w:rsidRPr="009806B1">
        <w:rPr>
          <w:rFonts w:asciiTheme="minorBidi" w:hAnsiTheme="minorBidi"/>
          <w:sz w:val="28"/>
          <w:szCs w:val="28"/>
        </w:rPr>
        <w:t>operational matters.</w:t>
      </w:r>
    </w:p>
    <w:p w14:paraId="6F4C31F9" w14:textId="77777777" w:rsidR="00354E77" w:rsidRPr="009806B1" w:rsidRDefault="00354E77" w:rsidP="00CC2F69">
      <w:pPr>
        <w:rPr>
          <w:rFonts w:asciiTheme="minorBidi" w:hAnsiTheme="minorBidi"/>
          <w:sz w:val="28"/>
          <w:szCs w:val="28"/>
        </w:rPr>
      </w:pPr>
    </w:p>
    <w:p w14:paraId="6973B2E5" w14:textId="35BC7623" w:rsidR="00E74E2B" w:rsidRPr="005742FD" w:rsidRDefault="00F260F4" w:rsidP="00CC2F69">
      <w:pPr>
        <w:rPr>
          <w:rFonts w:asciiTheme="minorBidi" w:hAnsiTheme="minorBidi"/>
          <w:b/>
          <w:bCs/>
          <w:sz w:val="32"/>
          <w:szCs w:val="32"/>
        </w:rPr>
      </w:pPr>
      <w:r w:rsidRPr="005742FD">
        <w:rPr>
          <w:rFonts w:asciiTheme="minorBidi" w:hAnsiTheme="minorBidi"/>
          <w:b/>
          <w:bCs/>
          <w:sz w:val="32"/>
          <w:szCs w:val="32"/>
        </w:rPr>
        <w:t>Guidance on Submissions</w:t>
      </w:r>
    </w:p>
    <w:p w14:paraId="7F78CEFE" w14:textId="1D9AF053" w:rsidR="00F260F4" w:rsidRPr="009167EF" w:rsidRDefault="00F260F4" w:rsidP="00CC2F69">
      <w:p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lastRenderedPageBreak/>
        <w:t>The following</w:t>
      </w:r>
      <w:r w:rsidR="00C56DA9">
        <w:rPr>
          <w:rFonts w:asciiTheme="minorBidi" w:hAnsiTheme="minorBidi"/>
          <w:sz w:val="28"/>
          <w:szCs w:val="28"/>
        </w:rPr>
        <w:t xml:space="preserve"> information</w:t>
      </w:r>
      <w:r w:rsidRPr="009167EF">
        <w:rPr>
          <w:rFonts w:asciiTheme="minorBidi" w:hAnsiTheme="minorBidi"/>
          <w:sz w:val="28"/>
          <w:szCs w:val="28"/>
        </w:rPr>
        <w:t xml:space="preserve"> is required in the response</w:t>
      </w:r>
      <w:r w:rsidR="00B807AB" w:rsidRPr="009167EF">
        <w:rPr>
          <w:rFonts w:asciiTheme="minorBidi" w:hAnsiTheme="minorBidi"/>
          <w:sz w:val="28"/>
          <w:szCs w:val="28"/>
        </w:rPr>
        <w:t xml:space="preserve"> to allow us to assess tenders</w:t>
      </w:r>
      <w:r w:rsidR="00C56DA9">
        <w:rPr>
          <w:rFonts w:asciiTheme="minorBidi" w:hAnsiTheme="minorBidi"/>
          <w:sz w:val="28"/>
          <w:szCs w:val="28"/>
        </w:rPr>
        <w:t>, and we are very happy to discuss with potential bidders</w:t>
      </w:r>
      <w:r w:rsidR="00477B11">
        <w:rPr>
          <w:rFonts w:asciiTheme="minorBidi" w:hAnsiTheme="minorBidi"/>
          <w:sz w:val="28"/>
          <w:szCs w:val="28"/>
        </w:rPr>
        <w:t xml:space="preserve"> for further information as needed</w:t>
      </w:r>
      <w:r w:rsidRPr="009167EF">
        <w:rPr>
          <w:rFonts w:asciiTheme="minorBidi" w:hAnsiTheme="minorBidi"/>
          <w:sz w:val="28"/>
          <w:szCs w:val="28"/>
        </w:rPr>
        <w:t>:</w:t>
      </w:r>
    </w:p>
    <w:p w14:paraId="208575AF" w14:textId="77777777" w:rsidR="00065F35" w:rsidRPr="009167EF" w:rsidRDefault="00065F35" w:rsidP="00CC2F69">
      <w:pPr>
        <w:rPr>
          <w:rFonts w:asciiTheme="minorBidi" w:hAnsiTheme="minorBidi"/>
          <w:b/>
          <w:bCs/>
          <w:sz w:val="28"/>
          <w:szCs w:val="28"/>
        </w:rPr>
      </w:pPr>
      <w:r w:rsidRPr="009167EF">
        <w:rPr>
          <w:rFonts w:asciiTheme="minorBidi" w:hAnsiTheme="minorBidi"/>
          <w:b/>
          <w:bCs/>
          <w:sz w:val="28"/>
          <w:szCs w:val="28"/>
        </w:rPr>
        <w:t xml:space="preserve">Relevant experience and past performance. </w:t>
      </w:r>
    </w:p>
    <w:p w14:paraId="4834CD4B" w14:textId="7325902A" w:rsidR="00065F35" w:rsidRPr="009167EF" w:rsidRDefault="00065F35" w:rsidP="00065F35">
      <w:pPr>
        <w:pStyle w:val="ListParagraph"/>
        <w:numPr>
          <w:ilvl w:val="0"/>
          <w:numId w:val="13"/>
        </w:num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>Provide details of relevant experience</w:t>
      </w:r>
      <w:r w:rsidR="00D736CC" w:rsidRPr="009167EF">
        <w:rPr>
          <w:rFonts w:asciiTheme="minorBidi" w:hAnsiTheme="minorBidi"/>
          <w:sz w:val="28"/>
          <w:szCs w:val="28"/>
        </w:rPr>
        <w:t xml:space="preserve"> within the tourism and sustainability sectors</w:t>
      </w:r>
      <w:r w:rsidRPr="009167EF">
        <w:rPr>
          <w:rFonts w:asciiTheme="minorBidi" w:hAnsiTheme="minorBidi"/>
          <w:sz w:val="28"/>
          <w:szCs w:val="28"/>
        </w:rPr>
        <w:t>. The ideal submission would show a strong record,</w:t>
      </w:r>
      <w:r w:rsidR="00723903" w:rsidRPr="009167EF">
        <w:rPr>
          <w:rFonts w:asciiTheme="minorBidi" w:hAnsiTheme="minorBidi"/>
          <w:sz w:val="28"/>
          <w:szCs w:val="28"/>
        </w:rPr>
        <w:t xml:space="preserve"> </w:t>
      </w:r>
      <w:r w:rsidRPr="009167EF">
        <w:rPr>
          <w:rFonts w:asciiTheme="minorBidi" w:hAnsiTheme="minorBidi"/>
          <w:sz w:val="28"/>
          <w:szCs w:val="28"/>
        </w:rPr>
        <w:t>knowledge and experience of similar projects</w:t>
      </w:r>
      <w:r w:rsidR="00723903" w:rsidRPr="009167EF">
        <w:rPr>
          <w:rFonts w:asciiTheme="minorBidi" w:hAnsiTheme="minorBidi"/>
          <w:sz w:val="28"/>
          <w:szCs w:val="28"/>
        </w:rPr>
        <w:t xml:space="preserve"> </w:t>
      </w:r>
      <w:r w:rsidRPr="009167EF">
        <w:rPr>
          <w:rFonts w:asciiTheme="minorBidi" w:hAnsiTheme="minorBidi"/>
          <w:sz w:val="28"/>
          <w:szCs w:val="28"/>
        </w:rPr>
        <w:t>in line with the requirements of this tender.</w:t>
      </w:r>
    </w:p>
    <w:p w14:paraId="090FD6DF" w14:textId="62C48D7F" w:rsidR="00800146" w:rsidRPr="009167EF" w:rsidRDefault="00800146" w:rsidP="00800146">
      <w:pPr>
        <w:pStyle w:val="ListParagraph"/>
        <w:numPr>
          <w:ilvl w:val="0"/>
          <w:numId w:val="13"/>
        </w:num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>Previous experience in destination management and working within</w:t>
      </w:r>
      <w:r w:rsidR="00DD33C9" w:rsidRPr="009167EF">
        <w:rPr>
          <w:rFonts w:asciiTheme="minorBidi" w:hAnsiTheme="minorBidi"/>
          <w:sz w:val="28"/>
          <w:szCs w:val="28"/>
        </w:rPr>
        <w:t>/with</w:t>
      </w:r>
      <w:r w:rsidRPr="009167EF">
        <w:rPr>
          <w:rFonts w:asciiTheme="minorBidi" w:hAnsiTheme="minorBidi"/>
          <w:sz w:val="28"/>
          <w:szCs w:val="28"/>
        </w:rPr>
        <w:t xml:space="preserve"> a DMO</w:t>
      </w:r>
      <w:r w:rsidR="00C165E9" w:rsidRPr="009167EF">
        <w:rPr>
          <w:rFonts w:asciiTheme="minorBidi" w:hAnsiTheme="minorBidi"/>
          <w:sz w:val="28"/>
          <w:szCs w:val="28"/>
        </w:rPr>
        <w:t>.</w:t>
      </w:r>
      <w:r w:rsidRPr="009167EF">
        <w:rPr>
          <w:rFonts w:asciiTheme="minorBidi" w:hAnsiTheme="minorBidi"/>
          <w:sz w:val="28"/>
          <w:szCs w:val="28"/>
        </w:rPr>
        <w:t xml:space="preserve"> </w:t>
      </w:r>
    </w:p>
    <w:p w14:paraId="46997AFB" w14:textId="78CDAFEC" w:rsidR="00800146" w:rsidRDefault="00800146" w:rsidP="003B0290">
      <w:pPr>
        <w:pStyle w:val="ListParagraph"/>
        <w:numPr>
          <w:ilvl w:val="0"/>
          <w:numId w:val="13"/>
        </w:num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>Provide two</w:t>
      </w:r>
      <w:r w:rsidR="003B0290" w:rsidRPr="009167EF">
        <w:rPr>
          <w:rFonts w:asciiTheme="minorBidi" w:hAnsiTheme="minorBidi"/>
          <w:sz w:val="28"/>
          <w:szCs w:val="28"/>
        </w:rPr>
        <w:t xml:space="preserve"> </w:t>
      </w:r>
      <w:r w:rsidRPr="009167EF">
        <w:rPr>
          <w:rFonts w:asciiTheme="minorBidi" w:hAnsiTheme="minorBidi"/>
          <w:sz w:val="28"/>
          <w:szCs w:val="28"/>
        </w:rPr>
        <w:t>contactable references for relevant previous projects.</w:t>
      </w:r>
    </w:p>
    <w:p w14:paraId="05E2F151" w14:textId="71718675" w:rsidR="005A0A6E" w:rsidRPr="009167EF" w:rsidRDefault="005A0A6E" w:rsidP="003B0290">
      <w:pPr>
        <w:pStyle w:val="ListParagraph"/>
        <w:numPr>
          <w:ilvl w:val="0"/>
          <w:numId w:val="13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Relevant experience of an island context would be an advantage</w:t>
      </w:r>
    </w:p>
    <w:p w14:paraId="5F8F3A31" w14:textId="1AEDB57B" w:rsidR="00092044" w:rsidRPr="009167EF" w:rsidRDefault="00A652E1" w:rsidP="00092044">
      <w:pPr>
        <w:rPr>
          <w:rFonts w:asciiTheme="minorBidi" w:hAnsiTheme="minorBidi"/>
          <w:b/>
          <w:bCs/>
          <w:sz w:val="28"/>
          <w:szCs w:val="28"/>
        </w:rPr>
      </w:pPr>
      <w:r w:rsidRPr="009167EF">
        <w:rPr>
          <w:rFonts w:asciiTheme="minorBidi" w:hAnsiTheme="minorBidi"/>
          <w:b/>
          <w:bCs/>
          <w:sz w:val="28"/>
          <w:szCs w:val="28"/>
        </w:rPr>
        <w:t>Sectoral Knowledge</w:t>
      </w:r>
      <w:r w:rsidR="00065F35" w:rsidRPr="009167EF">
        <w:rPr>
          <w:rFonts w:asciiTheme="minorBidi" w:hAnsiTheme="minorBidi"/>
          <w:b/>
          <w:bCs/>
          <w:sz w:val="28"/>
          <w:szCs w:val="28"/>
        </w:rPr>
        <w:t xml:space="preserve">. </w:t>
      </w:r>
    </w:p>
    <w:p w14:paraId="4645C2AE" w14:textId="6714F77B" w:rsidR="00092044" w:rsidRDefault="00065F35" w:rsidP="00092044">
      <w:pPr>
        <w:pStyle w:val="ListParagraph"/>
        <w:numPr>
          <w:ilvl w:val="0"/>
          <w:numId w:val="13"/>
        </w:num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>Demonstrate</w:t>
      </w:r>
      <w:r w:rsidR="00723903" w:rsidRPr="009167EF">
        <w:rPr>
          <w:rFonts w:asciiTheme="minorBidi" w:hAnsiTheme="minorBidi"/>
          <w:sz w:val="28"/>
          <w:szCs w:val="28"/>
        </w:rPr>
        <w:t xml:space="preserve"> </w:t>
      </w:r>
      <w:r w:rsidRPr="009167EF">
        <w:rPr>
          <w:rFonts w:asciiTheme="minorBidi" w:hAnsiTheme="minorBidi"/>
          <w:sz w:val="28"/>
          <w:szCs w:val="28"/>
        </w:rPr>
        <w:t>relevant</w:t>
      </w:r>
      <w:r w:rsidR="00723903" w:rsidRPr="009167EF">
        <w:rPr>
          <w:rFonts w:asciiTheme="minorBidi" w:hAnsiTheme="minorBidi"/>
          <w:sz w:val="28"/>
          <w:szCs w:val="28"/>
        </w:rPr>
        <w:t xml:space="preserve"> </w:t>
      </w:r>
      <w:r w:rsidRPr="009167EF">
        <w:rPr>
          <w:rFonts w:asciiTheme="minorBidi" w:hAnsiTheme="minorBidi"/>
          <w:sz w:val="28"/>
          <w:szCs w:val="28"/>
        </w:rPr>
        <w:t>skills</w:t>
      </w:r>
      <w:r w:rsidR="00723903" w:rsidRPr="009167EF">
        <w:rPr>
          <w:rFonts w:asciiTheme="minorBidi" w:hAnsiTheme="minorBidi"/>
          <w:sz w:val="28"/>
          <w:szCs w:val="28"/>
        </w:rPr>
        <w:t xml:space="preserve"> </w:t>
      </w:r>
      <w:r w:rsidRPr="009167EF">
        <w:rPr>
          <w:rFonts w:asciiTheme="minorBidi" w:hAnsiTheme="minorBidi"/>
          <w:sz w:val="28"/>
          <w:szCs w:val="28"/>
        </w:rPr>
        <w:t>and</w:t>
      </w:r>
      <w:r w:rsidR="00723903" w:rsidRPr="009167EF">
        <w:rPr>
          <w:rFonts w:asciiTheme="minorBidi" w:hAnsiTheme="minorBidi"/>
          <w:sz w:val="28"/>
          <w:szCs w:val="28"/>
        </w:rPr>
        <w:t xml:space="preserve"> </w:t>
      </w:r>
      <w:r w:rsidRPr="009167EF">
        <w:rPr>
          <w:rFonts w:asciiTheme="minorBidi" w:hAnsiTheme="minorBidi"/>
          <w:sz w:val="28"/>
          <w:szCs w:val="28"/>
        </w:rPr>
        <w:t>knowledge</w:t>
      </w:r>
      <w:r w:rsidR="00723903" w:rsidRPr="009167EF">
        <w:rPr>
          <w:rFonts w:asciiTheme="minorBidi" w:hAnsiTheme="minorBidi"/>
          <w:sz w:val="28"/>
          <w:szCs w:val="28"/>
        </w:rPr>
        <w:t xml:space="preserve"> </w:t>
      </w:r>
      <w:r w:rsidRPr="009167EF">
        <w:rPr>
          <w:rFonts w:asciiTheme="minorBidi" w:hAnsiTheme="minorBidi"/>
          <w:sz w:val="28"/>
          <w:szCs w:val="28"/>
        </w:rPr>
        <w:t>of</w:t>
      </w:r>
      <w:r w:rsidR="00723903" w:rsidRPr="009167EF">
        <w:rPr>
          <w:rFonts w:asciiTheme="minorBidi" w:hAnsiTheme="minorBidi"/>
          <w:sz w:val="28"/>
          <w:szCs w:val="28"/>
        </w:rPr>
        <w:t xml:space="preserve"> </w:t>
      </w:r>
      <w:r w:rsidRPr="009167EF">
        <w:rPr>
          <w:rFonts w:asciiTheme="minorBidi" w:hAnsiTheme="minorBidi"/>
          <w:sz w:val="28"/>
          <w:szCs w:val="28"/>
        </w:rPr>
        <w:t>project</w:t>
      </w:r>
      <w:r w:rsidR="00723903" w:rsidRPr="009167EF">
        <w:rPr>
          <w:rFonts w:asciiTheme="minorBidi" w:hAnsiTheme="minorBidi"/>
          <w:sz w:val="28"/>
          <w:szCs w:val="28"/>
        </w:rPr>
        <w:t xml:space="preserve"> </w:t>
      </w:r>
      <w:r w:rsidRPr="009167EF">
        <w:rPr>
          <w:rFonts w:asciiTheme="minorBidi" w:hAnsiTheme="minorBidi"/>
          <w:sz w:val="28"/>
          <w:szCs w:val="28"/>
        </w:rPr>
        <w:t>team</w:t>
      </w:r>
      <w:r w:rsidR="00723903" w:rsidRPr="009167EF">
        <w:rPr>
          <w:rFonts w:asciiTheme="minorBidi" w:hAnsiTheme="minorBidi"/>
          <w:sz w:val="28"/>
          <w:szCs w:val="28"/>
        </w:rPr>
        <w:t xml:space="preserve"> </w:t>
      </w:r>
      <w:r w:rsidRPr="009167EF">
        <w:rPr>
          <w:rFonts w:asciiTheme="minorBidi" w:hAnsiTheme="minorBidi"/>
          <w:sz w:val="28"/>
          <w:szCs w:val="28"/>
        </w:rPr>
        <w:t>against</w:t>
      </w:r>
      <w:r w:rsidR="00723903" w:rsidRPr="009167EF">
        <w:rPr>
          <w:rFonts w:asciiTheme="minorBidi" w:hAnsiTheme="minorBidi"/>
          <w:sz w:val="28"/>
          <w:szCs w:val="28"/>
        </w:rPr>
        <w:t xml:space="preserve"> </w:t>
      </w:r>
      <w:r w:rsidRPr="009167EF">
        <w:rPr>
          <w:rFonts w:asciiTheme="minorBidi" w:hAnsiTheme="minorBidi"/>
          <w:sz w:val="28"/>
          <w:szCs w:val="28"/>
        </w:rPr>
        <w:t>requirements of the project.</w:t>
      </w:r>
    </w:p>
    <w:p w14:paraId="2A670732" w14:textId="66A26521" w:rsidR="002D019B" w:rsidRPr="009167EF" w:rsidRDefault="005A0A6E" w:rsidP="00092044">
      <w:pPr>
        <w:pStyle w:val="ListParagraph"/>
        <w:numPr>
          <w:ilvl w:val="0"/>
          <w:numId w:val="13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Awareness of the importance of linguistic</w:t>
      </w:r>
      <w:r w:rsidR="00DD089F">
        <w:rPr>
          <w:rFonts w:asciiTheme="minorBidi" w:hAnsiTheme="minorBidi"/>
          <w:sz w:val="28"/>
          <w:szCs w:val="28"/>
        </w:rPr>
        <w:t>,</w:t>
      </w:r>
      <w:r>
        <w:rPr>
          <w:rFonts w:asciiTheme="minorBidi" w:hAnsiTheme="minorBidi"/>
          <w:sz w:val="28"/>
          <w:szCs w:val="28"/>
        </w:rPr>
        <w:t xml:space="preserve"> cultural </w:t>
      </w:r>
      <w:r w:rsidR="00DD089F">
        <w:rPr>
          <w:rFonts w:asciiTheme="minorBidi" w:hAnsiTheme="minorBidi"/>
          <w:sz w:val="28"/>
          <w:szCs w:val="28"/>
        </w:rPr>
        <w:t xml:space="preserve">and natural </w:t>
      </w:r>
      <w:r>
        <w:rPr>
          <w:rFonts w:asciiTheme="minorBidi" w:hAnsiTheme="minorBidi"/>
          <w:sz w:val="28"/>
          <w:szCs w:val="28"/>
        </w:rPr>
        <w:t>heritage to communities like Tiree</w:t>
      </w:r>
    </w:p>
    <w:p w14:paraId="52AE879D" w14:textId="6CDFBFC4" w:rsidR="00800146" w:rsidRPr="009167EF" w:rsidRDefault="00800146" w:rsidP="00800146">
      <w:pPr>
        <w:pStyle w:val="ListParagraph"/>
        <w:numPr>
          <w:ilvl w:val="0"/>
          <w:numId w:val="13"/>
        </w:num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 xml:space="preserve">Significant knowledge of policy analysis, enhancement of tourism industry </w:t>
      </w:r>
      <w:r w:rsidR="005A0A6E">
        <w:rPr>
          <w:rFonts w:asciiTheme="minorBidi" w:hAnsiTheme="minorBidi"/>
          <w:sz w:val="28"/>
          <w:szCs w:val="28"/>
        </w:rPr>
        <w:t xml:space="preserve">(ideally in remote/island areas) </w:t>
      </w:r>
      <w:r w:rsidRPr="009167EF">
        <w:rPr>
          <w:rFonts w:asciiTheme="minorBidi" w:hAnsiTheme="minorBidi"/>
          <w:sz w:val="28"/>
          <w:szCs w:val="28"/>
        </w:rPr>
        <w:t xml:space="preserve">and increasing the quality of </w:t>
      </w:r>
      <w:r w:rsidR="00DD089F" w:rsidRPr="009167EF">
        <w:rPr>
          <w:rFonts w:asciiTheme="minorBidi" w:hAnsiTheme="minorBidi"/>
          <w:sz w:val="28"/>
          <w:szCs w:val="28"/>
        </w:rPr>
        <w:t>visit</w:t>
      </w:r>
      <w:r w:rsidR="00DD089F">
        <w:rPr>
          <w:rFonts w:asciiTheme="minorBidi" w:hAnsiTheme="minorBidi"/>
          <w:sz w:val="28"/>
          <w:szCs w:val="28"/>
        </w:rPr>
        <w:t>s</w:t>
      </w:r>
      <w:r w:rsidR="00DD089F" w:rsidRPr="009167EF">
        <w:rPr>
          <w:rFonts w:asciiTheme="minorBidi" w:hAnsiTheme="minorBidi"/>
          <w:sz w:val="28"/>
          <w:szCs w:val="28"/>
        </w:rPr>
        <w:t xml:space="preserve"> </w:t>
      </w:r>
      <w:r w:rsidRPr="009167EF">
        <w:rPr>
          <w:rFonts w:asciiTheme="minorBidi" w:hAnsiTheme="minorBidi"/>
          <w:sz w:val="28"/>
          <w:szCs w:val="28"/>
        </w:rPr>
        <w:t>to rural</w:t>
      </w:r>
      <w:r w:rsidR="005A0A6E">
        <w:rPr>
          <w:rFonts w:asciiTheme="minorBidi" w:hAnsiTheme="minorBidi"/>
          <w:sz w:val="28"/>
          <w:szCs w:val="28"/>
        </w:rPr>
        <w:t>/island</w:t>
      </w:r>
      <w:r w:rsidRPr="009167EF">
        <w:rPr>
          <w:rFonts w:asciiTheme="minorBidi" w:hAnsiTheme="minorBidi"/>
          <w:sz w:val="28"/>
          <w:szCs w:val="28"/>
        </w:rPr>
        <w:t xml:space="preserve"> areas.</w:t>
      </w:r>
      <w:r w:rsidR="00723903" w:rsidRPr="009167EF">
        <w:rPr>
          <w:rFonts w:asciiTheme="minorBidi" w:hAnsiTheme="minorBidi"/>
          <w:sz w:val="28"/>
          <w:szCs w:val="28"/>
        </w:rPr>
        <w:t xml:space="preserve">  </w:t>
      </w:r>
    </w:p>
    <w:p w14:paraId="0C956B21" w14:textId="77777777" w:rsidR="00800146" w:rsidRPr="009167EF" w:rsidRDefault="00800146" w:rsidP="00800146">
      <w:pPr>
        <w:pStyle w:val="ListParagraph"/>
        <w:numPr>
          <w:ilvl w:val="0"/>
          <w:numId w:val="13"/>
        </w:num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>Notable know-how of the sectoral constraints, opportunities and potentials.</w:t>
      </w:r>
    </w:p>
    <w:p w14:paraId="56FD68E9" w14:textId="5ECCC1CE" w:rsidR="00800146" w:rsidRPr="009167EF" w:rsidRDefault="00800146" w:rsidP="00A652E1">
      <w:pPr>
        <w:pStyle w:val="ListParagraph"/>
        <w:numPr>
          <w:ilvl w:val="0"/>
          <w:numId w:val="13"/>
        </w:num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>Sound knowledge of best practices with regard to tourism development</w:t>
      </w:r>
      <w:r w:rsidR="005A0A6E">
        <w:rPr>
          <w:rFonts w:asciiTheme="minorBidi" w:hAnsiTheme="minorBidi"/>
          <w:sz w:val="28"/>
          <w:szCs w:val="28"/>
        </w:rPr>
        <w:t xml:space="preserve"> in remote/island and/or smaller fragile areas</w:t>
      </w:r>
      <w:r w:rsidR="00DD089F">
        <w:rPr>
          <w:rFonts w:asciiTheme="minorBidi" w:hAnsiTheme="minorBidi"/>
          <w:sz w:val="28"/>
          <w:szCs w:val="28"/>
        </w:rPr>
        <w:t xml:space="preserve"> and/or areas with a strong focus on biodiversity with a high level of land under conservation designation</w:t>
      </w:r>
      <w:r w:rsidRPr="009167EF">
        <w:rPr>
          <w:rFonts w:asciiTheme="minorBidi" w:hAnsiTheme="minorBidi"/>
          <w:sz w:val="28"/>
          <w:szCs w:val="28"/>
        </w:rPr>
        <w:t>.</w:t>
      </w:r>
    </w:p>
    <w:p w14:paraId="764A7788" w14:textId="77777777" w:rsidR="004A335B" w:rsidRPr="009167EF" w:rsidRDefault="00065F35" w:rsidP="00092044">
      <w:pPr>
        <w:rPr>
          <w:rFonts w:asciiTheme="minorBidi" w:hAnsiTheme="minorBidi"/>
          <w:b/>
          <w:bCs/>
          <w:sz w:val="28"/>
          <w:szCs w:val="28"/>
        </w:rPr>
      </w:pPr>
      <w:r w:rsidRPr="009167EF">
        <w:rPr>
          <w:rFonts w:asciiTheme="minorBidi" w:hAnsiTheme="minorBidi"/>
          <w:b/>
          <w:bCs/>
          <w:sz w:val="28"/>
          <w:szCs w:val="28"/>
        </w:rPr>
        <w:t xml:space="preserve">Project management and risk. </w:t>
      </w:r>
    </w:p>
    <w:p w14:paraId="68F746CA" w14:textId="5E833110" w:rsidR="004A335B" w:rsidRPr="009167EF" w:rsidRDefault="00065F35" w:rsidP="004A335B">
      <w:pPr>
        <w:pStyle w:val="ListParagraph"/>
        <w:numPr>
          <w:ilvl w:val="0"/>
          <w:numId w:val="13"/>
        </w:num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>Detail project management processes</w:t>
      </w:r>
      <w:r w:rsidR="004A335B" w:rsidRPr="009167EF">
        <w:rPr>
          <w:rFonts w:asciiTheme="minorBidi" w:hAnsiTheme="minorBidi"/>
          <w:sz w:val="28"/>
          <w:szCs w:val="28"/>
        </w:rPr>
        <w:t>.</w:t>
      </w:r>
    </w:p>
    <w:p w14:paraId="30AAE7FD" w14:textId="77777777" w:rsidR="00D36DEE" w:rsidRPr="009167EF" w:rsidRDefault="00065F35" w:rsidP="004A335B">
      <w:pPr>
        <w:pStyle w:val="ListParagraph"/>
        <w:numPr>
          <w:ilvl w:val="0"/>
          <w:numId w:val="13"/>
        </w:num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>Set out the project plan demonstrate how the project will be phased.</w:t>
      </w:r>
    </w:p>
    <w:p w14:paraId="6FACB909" w14:textId="3E4EF99C" w:rsidR="00065F35" w:rsidRPr="009167EF" w:rsidRDefault="00065F35" w:rsidP="004A335B">
      <w:pPr>
        <w:pStyle w:val="ListParagraph"/>
        <w:numPr>
          <w:ilvl w:val="0"/>
          <w:numId w:val="13"/>
        </w:num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>Outline understanding of risk and approach to managing project risks.</w:t>
      </w:r>
    </w:p>
    <w:p w14:paraId="2303A488" w14:textId="77777777" w:rsidR="00D36DEE" w:rsidRPr="009167EF" w:rsidRDefault="00D36DEE" w:rsidP="00D36DEE">
      <w:pPr>
        <w:pStyle w:val="ListParagraph"/>
        <w:rPr>
          <w:rFonts w:asciiTheme="minorBidi" w:hAnsiTheme="minorBidi"/>
          <w:sz w:val="28"/>
          <w:szCs w:val="28"/>
        </w:rPr>
      </w:pPr>
    </w:p>
    <w:p w14:paraId="54ADC81B" w14:textId="01282373" w:rsidR="003C12A5" w:rsidRPr="009167EF" w:rsidRDefault="008F5414" w:rsidP="00553D83">
      <w:pPr>
        <w:rPr>
          <w:rFonts w:asciiTheme="minorBidi" w:hAnsiTheme="minorBidi"/>
          <w:b/>
          <w:bCs/>
          <w:sz w:val="28"/>
          <w:szCs w:val="28"/>
        </w:rPr>
      </w:pPr>
      <w:r w:rsidRPr="009167EF">
        <w:rPr>
          <w:rFonts w:asciiTheme="minorBidi" w:hAnsiTheme="minorBidi"/>
          <w:b/>
          <w:bCs/>
          <w:sz w:val="28"/>
          <w:szCs w:val="28"/>
        </w:rPr>
        <w:t>Expected Outputs</w:t>
      </w:r>
    </w:p>
    <w:p w14:paraId="75CE2D56" w14:textId="7C532EAA" w:rsidR="009D4290" w:rsidRDefault="000763DC" w:rsidP="00553D83">
      <w:p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>The expected outputs are stated in the scope of works. These are predominantly in a report format.</w:t>
      </w:r>
    </w:p>
    <w:p w14:paraId="1E321A29" w14:textId="032247AD" w:rsidR="005742FD" w:rsidRDefault="005742FD" w:rsidP="00553D83">
      <w:pPr>
        <w:rPr>
          <w:rFonts w:asciiTheme="minorBidi" w:hAnsiTheme="minorBidi"/>
          <w:sz w:val="28"/>
          <w:szCs w:val="28"/>
        </w:rPr>
      </w:pPr>
    </w:p>
    <w:p w14:paraId="552474D7" w14:textId="035F486E" w:rsidR="005742FD" w:rsidRDefault="005742FD" w:rsidP="00553D83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Methodology and support needed from </w:t>
      </w:r>
      <w:r w:rsidR="00F92B27">
        <w:rPr>
          <w:rFonts w:asciiTheme="minorBidi" w:hAnsiTheme="minorBidi"/>
          <w:b/>
          <w:bCs/>
          <w:sz w:val="28"/>
          <w:szCs w:val="28"/>
        </w:rPr>
        <w:t>us</w:t>
      </w:r>
    </w:p>
    <w:p w14:paraId="796A582F" w14:textId="263A9DCC" w:rsidR="00F92B27" w:rsidRPr="00F92B27" w:rsidRDefault="00F92B27" w:rsidP="00553D83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We would like to see at least an indicative outline of how you would anticipate proceeding with the work, and what </w:t>
      </w:r>
      <w:r w:rsidR="00073DAE">
        <w:rPr>
          <w:rFonts w:asciiTheme="minorBidi" w:hAnsiTheme="minorBidi"/>
          <w:sz w:val="28"/>
          <w:szCs w:val="28"/>
        </w:rPr>
        <w:t>input you would seek from Trust staff to support the process – we are happy to have a discussion about this in advance</w:t>
      </w:r>
      <w:r w:rsidR="00F21941">
        <w:rPr>
          <w:rFonts w:asciiTheme="minorBidi" w:hAnsiTheme="minorBidi"/>
          <w:sz w:val="28"/>
          <w:szCs w:val="28"/>
        </w:rPr>
        <w:t>, and for this to be a matter to be resolved in fuller detail as part of initial</w:t>
      </w:r>
      <w:r w:rsidR="002F7E1F">
        <w:rPr>
          <w:rFonts w:asciiTheme="minorBidi" w:hAnsiTheme="minorBidi"/>
          <w:sz w:val="28"/>
          <w:szCs w:val="28"/>
        </w:rPr>
        <w:t xml:space="preserve"> work to begin the contract.</w:t>
      </w:r>
    </w:p>
    <w:p w14:paraId="4E75E01F" w14:textId="201D901D" w:rsidR="00DA52B8" w:rsidRPr="009167EF" w:rsidRDefault="00DA52B8" w:rsidP="00553D83">
      <w:pPr>
        <w:rPr>
          <w:rFonts w:asciiTheme="minorBidi" w:hAnsiTheme="minorBidi"/>
          <w:b/>
          <w:bCs/>
          <w:sz w:val="28"/>
          <w:szCs w:val="28"/>
        </w:rPr>
      </w:pPr>
      <w:r w:rsidRPr="009167EF">
        <w:rPr>
          <w:rFonts w:asciiTheme="minorBidi" w:hAnsiTheme="minorBidi"/>
          <w:b/>
          <w:bCs/>
          <w:sz w:val="28"/>
          <w:szCs w:val="28"/>
        </w:rPr>
        <w:t>Project Timeline</w:t>
      </w:r>
    </w:p>
    <w:p w14:paraId="5651B1EE" w14:textId="7CEF2BC1" w:rsidR="00A652E1" w:rsidRDefault="71284BB0" w:rsidP="008A6F23">
      <w:pPr>
        <w:rPr>
          <w:rFonts w:asciiTheme="minorBidi" w:hAnsiTheme="minorBidi"/>
          <w:sz w:val="28"/>
          <w:szCs w:val="28"/>
        </w:rPr>
      </w:pPr>
      <w:r w:rsidRPr="009167EF">
        <w:rPr>
          <w:rFonts w:asciiTheme="minorBidi" w:hAnsiTheme="minorBidi"/>
          <w:sz w:val="28"/>
          <w:szCs w:val="28"/>
        </w:rPr>
        <w:t xml:space="preserve">We </w:t>
      </w:r>
      <w:r w:rsidR="0096606A">
        <w:rPr>
          <w:rFonts w:asciiTheme="minorBidi" w:hAnsiTheme="minorBidi"/>
          <w:sz w:val="28"/>
          <w:szCs w:val="28"/>
        </w:rPr>
        <w:t xml:space="preserve">would like to see an indicative timeline for how you would expect to proceed if </w:t>
      </w:r>
      <w:r w:rsidR="004F6FBD">
        <w:rPr>
          <w:rFonts w:asciiTheme="minorBidi" w:hAnsiTheme="minorBidi"/>
          <w:sz w:val="28"/>
          <w:szCs w:val="28"/>
        </w:rPr>
        <w:t xml:space="preserve">contracted. We </w:t>
      </w:r>
      <w:r w:rsidRPr="009167EF">
        <w:rPr>
          <w:rFonts w:asciiTheme="minorBidi" w:hAnsiTheme="minorBidi"/>
          <w:sz w:val="28"/>
          <w:szCs w:val="28"/>
        </w:rPr>
        <w:t xml:space="preserve">estimate this project </w:t>
      </w:r>
      <w:r w:rsidR="004F6FBD">
        <w:rPr>
          <w:rFonts w:asciiTheme="minorBidi" w:hAnsiTheme="minorBidi"/>
          <w:sz w:val="28"/>
          <w:szCs w:val="28"/>
        </w:rPr>
        <w:t>might</w:t>
      </w:r>
      <w:r w:rsidRPr="009167EF">
        <w:rPr>
          <w:rFonts w:asciiTheme="minorBidi" w:hAnsiTheme="minorBidi"/>
          <w:sz w:val="28"/>
          <w:szCs w:val="28"/>
        </w:rPr>
        <w:t xml:space="preserve"> take approximately 3 months, however </w:t>
      </w:r>
      <w:r w:rsidR="5CF95B15" w:rsidRPr="009167EF">
        <w:rPr>
          <w:rFonts w:asciiTheme="minorBidi" w:hAnsiTheme="minorBidi"/>
          <w:sz w:val="28"/>
          <w:szCs w:val="28"/>
        </w:rPr>
        <w:t xml:space="preserve">this </w:t>
      </w:r>
      <w:r w:rsidRPr="009167EF">
        <w:rPr>
          <w:rFonts w:asciiTheme="minorBidi" w:hAnsiTheme="minorBidi"/>
          <w:sz w:val="28"/>
          <w:szCs w:val="28"/>
        </w:rPr>
        <w:t>can be advised by</w:t>
      </w:r>
      <w:r w:rsidR="00477B11">
        <w:rPr>
          <w:rFonts w:asciiTheme="minorBidi" w:hAnsiTheme="minorBidi"/>
          <w:sz w:val="28"/>
          <w:szCs w:val="28"/>
        </w:rPr>
        <w:t xml:space="preserve"> and discussed with</w:t>
      </w:r>
      <w:r w:rsidRPr="009167EF">
        <w:rPr>
          <w:rFonts w:asciiTheme="minorBidi" w:hAnsiTheme="minorBidi"/>
          <w:sz w:val="28"/>
          <w:szCs w:val="28"/>
        </w:rPr>
        <w:t xml:space="preserve"> potential </w:t>
      </w:r>
      <w:r w:rsidR="449C9584" w:rsidRPr="009167EF">
        <w:rPr>
          <w:rFonts w:asciiTheme="minorBidi" w:hAnsiTheme="minorBidi"/>
          <w:sz w:val="28"/>
          <w:szCs w:val="28"/>
        </w:rPr>
        <w:t>candidates</w:t>
      </w:r>
      <w:r w:rsidRPr="009167EF">
        <w:rPr>
          <w:rFonts w:asciiTheme="minorBidi" w:hAnsiTheme="minorBidi"/>
          <w:sz w:val="28"/>
          <w:szCs w:val="28"/>
        </w:rPr>
        <w:t xml:space="preserve">. </w:t>
      </w:r>
      <w:r w:rsidR="002F7E1F">
        <w:rPr>
          <w:rFonts w:asciiTheme="minorBidi" w:hAnsiTheme="minorBidi"/>
          <w:sz w:val="28"/>
          <w:szCs w:val="28"/>
        </w:rPr>
        <w:t>Ideally</w:t>
      </w:r>
      <w:r w:rsidR="000B4510">
        <w:rPr>
          <w:rFonts w:asciiTheme="minorBidi" w:hAnsiTheme="minorBidi"/>
          <w:sz w:val="28"/>
          <w:szCs w:val="28"/>
        </w:rPr>
        <w:t>,</w:t>
      </w:r>
      <w:r w:rsidR="002F7E1F">
        <w:rPr>
          <w:rFonts w:asciiTheme="minorBidi" w:hAnsiTheme="minorBidi"/>
          <w:sz w:val="28"/>
          <w:szCs w:val="28"/>
        </w:rPr>
        <w:t xml:space="preserve"> we would like work to begin </w:t>
      </w:r>
      <w:r w:rsidR="0096606A">
        <w:rPr>
          <w:rFonts w:asciiTheme="minorBidi" w:hAnsiTheme="minorBidi"/>
          <w:sz w:val="28"/>
          <w:szCs w:val="28"/>
        </w:rPr>
        <w:t>no later than</w:t>
      </w:r>
      <w:r w:rsidR="002F7E1F">
        <w:rPr>
          <w:rFonts w:asciiTheme="minorBidi" w:hAnsiTheme="minorBidi"/>
          <w:sz w:val="28"/>
          <w:szCs w:val="28"/>
        </w:rPr>
        <w:t xml:space="preserve"> March 2022</w:t>
      </w:r>
      <w:r w:rsidR="001F68BD">
        <w:rPr>
          <w:rFonts w:asciiTheme="minorBidi" w:hAnsiTheme="minorBidi"/>
          <w:sz w:val="28"/>
          <w:szCs w:val="28"/>
        </w:rPr>
        <w:t xml:space="preserve">, as the closer we get to the peak season the more difficult it will be to engage with key stakeholders as they get </w:t>
      </w:r>
      <w:r w:rsidR="0096606A">
        <w:rPr>
          <w:rFonts w:asciiTheme="minorBidi" w:hAnsiTheme="minorBidi"/>
          <w:sz w:val="28"/>
          <w:szCs w:val="28"/>
        </w:rPr>
        <w:t>busier.</w:t>
      </w:r>
      <w:r w:rsidR="005A0A6E">
        <w:rPr>
          <w:rFonts w:asciiTheme="minorBidi" w:hAnsiTheme="minorBidi"/>
          <w:sz w:val="28"/>
          <w:szCs w:val="28"/>
        </w:rPr>
        <w:t xml:space="preserve"> While we would envisage a significant portion of the work could be conducted on a “desk” basis and remotely, we would anticipate multiple on-site visits or a significant stay for in-person work, while taking account of ongoing COVID-19 restrictions and guidelines.</w:t>
      </w:r>
    </w:p>
    <w:p w14:paraId="1BE132EB" w14:textId="093D17E9" w:rsidR="001E4B59" w:rsidRDefault="001E4B59" w:rsidP="008A6F23">
      <w:pPr>
        <w:rPr>
          <w:rFonts w:asciiTheme="minorBidi" w:hAnsiTheme="minorBidi"/>
          <w:b/>
          <w:bCs/>
          <w:sz w:val="28"/>
          <w:szCs w:val="28"/>
        </w:rPr>
      </w:pPr>
      <w:r w:rsidRPr="001E4B59">
        <w:rPr>
          <w:rFonts w:asciiTheme="minorBidi" w:hAnsiTheme="minorBidi"/>
          <w:b/>
          <w:bCs/>
          <w:sz w:val="28"/>
          <w:szCs w:val="28"/>
        </w:rPr>
        <w:t>Project budget</w:t>
      </w:r>
      <w:r w:rsidR="00427DE1">
        <w:rPr>
          <w:rFonts w:asciiTheme="minorBidi" w:hAnsiTheme="minorBidi"/>
          <w:b/>
          <w:bCs/>
          <w:sz w:val="28"/>
          <w:szCs w:val="28"/>
        </w:rPr>
        <w:t xml:space="preserve"> and basis of payments</w:t>
      </w:r>
    </w:p>
    <w:p w14:paraId="01D908AF" w14:textId="37124476" w:rsidR="00C43FE3" w:rsidRDefault="004F6FBD" w:rsidP="008A6F23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We would be seeking to discuss and agree a basis for e.g. number of paid days of work required with the successful candidate. </w:t>
      </w:r>
      <w:r w:rsidR="00C43FE3">
        <w:rPr>
          <w:rFonts w:asciiTheme="minorBidi" w:hAnsiTheme="minorBidi"/>
          <w:sz w:val="28"/>
          <w:szCs w:val="28"/>
        </w:rPr>
        <w:t>We are aiming to keep the total project budget (including consultancy time and all associated expenses</w:t>
      </w:r>
      <w:r w:rsidR="005A0A6E">
        <w:rPr>
          <w:rFonts w:asciiTheme="minorBidi" w:hAnsiTheme="minorBidi"/>
          <w:sz w:val="28"/>
          <w:szCs w:val="28"/>
        </w:rPr>
        <w:t>, travel and accommodation costs</w:t>
      </w:r>
      <w:r w:rsidR="00C43FE3">
        <w:rPr>
          <w:rFonts w:asciiTheme="minorBidi" w:hAnsiTheme="minorBidi"/>
          <w:sz w:val="28"/>
          <w:szCs w:val="28"/>
        </w:rPr>
        <w:t>, VAT if applicable, etc) to around £10,000</w:t>
      </w:r>
      <w:r w:rsidR="00C9192D">
        <w:rPr>
          <w:rFonts w:asciiTheme="minorBidi" w:hAnsiTheme="minorBidi"/>
          <w:sz w:val="28"/>
          <w:szCs w:val="28"/>
        </w:rPr>
        <w:t xml:space="preserve">, but would welcome feedback from bidders on what options might be offered in terms of </w:t>
      </w:r>
      <w:r w:rsidR="00234294">
        <w:rPr>
          <w:rFonts w:asciiTheme="minorBidi" w:hAnsiTheme="minorBidi"/>
          <w:sz w:val="28"/>
          <w:szCs w:val="28"/>
        </w:rPr>
        <w:t>level of output that can be provided for a given total budget.</w:t>
      </w:r>
    </w:p>
    <w:p w14:paraId="121CDC6B" w14:textId="57F00B2E" w:rsidR="00427DE1" w:rsidRPr="00C43FE3" w:rsidRDefault="00427DE1" w:rsidP="008A6F23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Payments </w:t>
      </w:r>
      <w:r w:rsidR="00264AD3">
        <w:rPr>
          <w:rFonts w:asciiTheme="minorBidi" w:hAnsiTheme="minorBidi"/>
          <w:sz w:val="28"/>
          <w:szCs w:val="28"/>
        </w:rPr>
        <w:t xml:space="preserve">schedule to be agreed but anticipate this would be </w:t>
      </w:r>
      <w:r w:rsidR="00DD5623">
        <w:rPr>
          <w:rFonts w:asciiTheme="minorBidi" w:hAnsiTheme="minorBidi"/>
          <w:sz w:val="28"/>
          <w:szCs w:val="28"/>
        </w:rPr>
        <w:t>in stages</w:t>
      </w:r>
      <w:r w:rsidR="009F16DC">
        <w:rPr>
          <w:rFonts w:asciiTheme="minorBidi" w:hAnsiTheme="minorBidi"/>
          <w:sz w:val="28"/>
          <w:szCs w:val="28"/>
        </w:rPr>
        <w:t xml:space="preserve"> paid in arrears </w:t>
      </w:r>
      <w:r w:rsidR="00C0194D">
        <w:rPr>
          <w:rFonts w:asciiTheme="minorBidi" w:hAnsiTheme="minorBidi"/>
          <w:sz w:val="28"/>
          <w:szCs w:val="28"/>
        </w:rPr>
        <w:t>b</w:t>
      </w:r>
      <w:r w:rsidR="0094035E">
        <w:rPr>
          <w:rFonts w:asciiTheme="minorBidi" w:hAnsiTheme="minorBidi"/>
          <w:sz w:val="28"/>
          <w:szCs w:val="28"/>
        </w:rPr>
        <w:t>ased on sign</w:t>
      </w:r>
      <w:r w:rsidR="002D4B28">
        <w:rPr>
          <w:rFonts w:asciiTheme="minorBidi" w:hAnsiTheme="minorBidi"/>
          <w:sz w:val="28"/>
          <w:szCs w:val="28"/>
        </w:rPr>
        <w:t>off of agreed work stages</w:t>
      </w:r>
      <w:r w:rsidR="004D24F5">
        <w:rPr>
          <w:rFonts w:asciiTheme="minorBidi" w:hAnsiTheme="minorBidi"/>
          <w:sz w:val="28"/>
          <w:szCs w:val="28"/>
        </w:rPr>
        <w:t xml:space="preserve"> being achieved.</w:t>
      </w:r>
      <w:r w:rsidR="00874C14">
        <w:rPr>
          <w:rFonts w:asciiTheme="minorBidi" w:hAnsiTheme="minorBidi"/>
          <w:sz w:val="28"/>
          <w:szCs w:val="28"/>
        </w:rPr>
        <w:t xml:space="preserve"> Payments relating to expenses </w:t>
      </w:r>
      <w:r w:rsidR="00A7479A">
        <w:rPr>
          <w:rFonts w:asciiTheme="minorBidi" w:hAnsiTheme="minorBidi"/>
          <w:sz w:val="28"/>
          <w:szCs w:val="28"/>
        </w:rPr>
        <w:t>can be agreed separately</w:t>
      </w:r>
      <w:r w:rsidR="00E3248E">
        <w:rPr>
          <w:rFonts w:asciiTheme="minorBidi" w:hAnsiTheme="minorBidi"/>
          <w:sz w:val="28"/>
          <w:szCs w:val="28"/>
        </w:rPr>
        <w:t xml:space="preserve"> as incurred.</w:t>
      </w:r>
    </w:p>
    <w:p w14:paraId="44ED04F5" w14:textId="53AF6C32" w:rsidR="00A652E1" w:rsidRPr="009167EF" w:rsidRDefault="00A652E1" w:rsidP="1BDECFA8">
      <w:pPr>
        <w:rPr>
          <w:rFonts w:asciiTheme="minorBidi" w:hAnsiTheme="minorBidi"/>
          <w:sz w:val="28"/>
          <w:szCs w:val="28"/>
        </w:rPr>
      </w:pPr>
    </w:p>
    <w:p w14:paraId="35D4A53C" w14:textId="787BD194" w:rsidR="1BDECFA8" w:rsidRPr="009167EF" w:rsidRDefault="1BDECFA8" w:rsidP="1BDECFA8">
      <w:pPr>
        <w:rPr>
          <w:rFonts w:asciiTheme="minorBidi" w:hAnsiTheme="minorBidi"/>
          <w:sz w:val="28"/>
          <w:szCs w:val="28"/>
        </w:rPr>
      </w:pPr>
    </w:p>
    <w:sectPr w:rsidR="1BDECFA8" w:rsidRPr="00916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Fxhhe5k/RU+gAR" id="aKpGlO3M"/>
    <int:WordHash hashCode="HZyKwLIFdsD1fw" id="9wWFXjzY"/>
  </int:Manifest>
  <int:Observations>
    <int:Content id="aKpGlO3M">
      <int:Rejection type="LegacyProofing"/>
    </int:Content>
    <int:Content id="9wWFXjz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C7C"/>
    <w:multiLevelType w:val="hybridMultilevel"/>
    <w:tmpl w:val="1FAEC05E"/>
    <w:lvl w:ilvl="0" w:tplc="680C1C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1AA7"/>
    <w:multiLevelType w:val="hybridMultilevel"/>
    <w:tmpl w:val="665A1AD8"/>
    <w:lvl w:ilvl="0" w:tplc="160C0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07B6B"/>
    <w:multiLevelType w:val="hybridMultilevel"/>
    <w:tmpl w:val="34725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F20D8"/>
    <w:multiLevelType w:val="hybridMultilevel"/>
    <w:tmpl w:val="812AA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601AE"/>
    <w:multiLevelType w:val="hybridMultilevel"/>
    <w:tmpl w:val="560C8F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D03607"/>
    <w:multiLevelType w:val="hybridMultilevel"/>
    <w:tmpl w:val="A13C1F04"/>
    <w:lvl w:ilvl="0" w:tplc="8B942B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875A3"/>
    <w:multiLevelType w:val="hybridMultilevel"/>
    <w:tmpl w:val="B91852A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D753B"/>
    <w:multiLevelType w:val="hybridMultilevel"/>
    <w:tmpl w:val="39E6C0B8"/>
    <w:lvl w:ilvl="0" w:tplc="160C0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F45EA"/>
    <w:multiLevelType w:val="hybridMultilevel"/>
    <w:tmpl w:val="7048EB84"/>
    <w:lvl w:ilvl="0" w:tplc="4582F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C692B"/>
    <w:multiLevelType w:val="hybridMultilevel"/>
    <w:tmpl w:val="DE0C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85036"/>
    <w:multiLevelType w:val="hybridMultilevel"/>
    <w:tmpl w:val="FFFFFFFF"/>
    <w:lvl w:ilvl="0" w:tplc="C5EEE6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996D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A7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0E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64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C8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AC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44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47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546B7"/>
    <w:multiLevelType w:val="hybridMultilevel"/>
    <w:tmpl w:val="FFFFFFFF"/>
    <w:lvl w:ilvl="0" w:tplc="325E85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E4F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47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E9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4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27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88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02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25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8661C"/>
    <w:multiLevelType w:val="hybridMultilevel"/>
    <w:tmpl w:val="182831E4"/>
    <w:lvl w:ilvl="0" w:tplc="680C1C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48"/>
    <w:rsid w:val="00031F71"/>
    <w:rsid w:val="00056E81"/>
    <w:rsid w:val="00065F35"/>
    <w:rsid w:val="00073DAE"/>
    <w:rsid w:val="000763DC"/>
    <w:rsid w:val="00092044"/>
    <w:rsid w:val="000A1522"/>
    <w:rsid w:val="000B4510"/>
    <w:rsid w:val="001311A3"/>
    <w:rsid w:val="00167A6F"/>
    <w:rsid w:val="001B30E4"/>
    <w:rsid w:val="001C3BA9"/>
    <w:rsid w:val="001C577B"/>
    <w:rsid w:val="001C6E4A"/>
    <w:rsid w:val="001C7AE8"/>
    <w:rsid w:val="001C7EF0"/>
    <w:rsid w:val="001D46F2"/>
    <w:rsid w:val="001E4B59"/>
    <w:rsid w:val="001E6132"/>
    <w:rsid w:val="001F3E87"/>
    <w:rsid w:val="001F68BD"/>
    <w:rsid w:val="00211181"/>
    <w:rsid w:val="002242F1"/>
    <w:rsid w:val="00234294"/>
    <w:rsid w:val="00234D5F"/>
    <w:rsid w:val="00242A12"/>
    <w:rsid w:val="00246E8A"/>
    <w:rsid w:val="00264169"/>
    <w:rsid w:val="00264AD3"/>
    <w:rsid w:val="00266A4A"/>
    <w:rsid w:val="002823AA"/>
    <w:rsid w:val="00285404"/>
    <w:rsid w:val="002868F3"/>
    <w:rsid w:val="0029131D"/>
    <w:rsid w:val="002C3C71"/>
    <w:rsid w:val="002D019B"/>
    <w:rsid w:val="002D4B28"/>
    <w:rsid w:val="002F3383"/>
    <w:rsid w:val="002F4D12"/>
    <w:rsid w:val="002F7E1F"/>
    <w:rsid w:val="003147FF"/>
    <w:rsid w:val="00334A2B"/>
    <w:rsid w:val="003366A0"/>
    <w:rsid w:val="00342C13"/>
    <w:rsid w:val="00354E77"/>
    <w:rsid w:val="00366956"/>
    <w:rsid w:val="00371427"/>
    <w:rsid w:val="00382335"/>
    <w:rsid w:val="003B0290"/>
    <w:rsid w:val="003C12A5"/>
    <w:rsid w:val="003F3552"/>
    <w:rsid w:val="004010E1"/>
    <w:rsid w:val="00410957"/>
    <w:rsid w:val="00427DE1"/>
    <w:rsid w:val="00452586"/>
    <w:rsid w:val="00477B11"/>
    <w:rsid w:val="004A09FB"/>
    <w:rsid w:val="004A335B"/>
    <w:rsid w:val="004A48E8"/>
    <w:rsid w:val="004B0BAE"/>
    <w:rsid w:val="004B3CEF"/>
    <w:rsid w:val="004D24F5"/>
    <w:rsid w:val="004E6571"/>
    <w:rsid w:val="004F6FBD"/>
    <w:rsid w:val="00505222"/>
    <w:rsid w:val="00505886"/>
    <w:rsid w:val="0052128C"/>
    <w:rsid w:val="005257B9"/>
    <w:rsid w:val="00530876"/>
    <w:rsid w:val="005378CB"/>
    <w:rsid w:val="005406F3"/>
    <w:rsid w:val="0054379E"/>
    <w:rsid w:val="00553D83"/>
    <w:rsid w:val="00556484"/>
    <w:rsid w:val="005635CC"/>
    <w:rsid w:val="005742FD"/>
    <w:rsid w:val="00591CCD"/>
    <w:rsid w:val="005A0A6E"/>
    <w:rsid w:val="005F27ED"/>
    <w:rsid w:val="0060617D"/>
    <w:rsid w:val="0061289C"/>
    <w:rsid w:val="00612E51"/>
    <w:rsid w:val="00630F33"/>
    <w:rsid w:val="0063172B"/>
    <w:rsid w:val="006318C1"/>
    <w:rsid w:val="00636CBA"/>
    <w:rsid w:val="0064171E"/>
    <w:rsid w:val="00690E1E"/>
    <w:rsid w:val="006C4B07"/>
    <w:rsid w:val="006F7557"/>
    <w:rsid w:val="007229BA"/>
    <w:rsid w:val="00723903"/>
    <w:rsid w:val="007A5F79"/>
    <w:rsid w:val="007A6227"/>
    <w:rsid w:val="007B4565"/>
    <w:rsid w:val="007B7BD1"/>
    <w:rsid w:val="007E0311"/>
    <w:rsid w:val="00800146"/>
    <w:rsid w:val="00810B13"/>
    <w:rsid w:val="00814D65"/>
    <w:rsid w:val="008242AD"/>
    <w:rsid w:val="00874C14"/>
    <w:rsid w:val="00880964"/>
    <w:rsid w:val="008A6F23"/>
    <w:rsid w:val="008B2820"/>
    <w:rsid w:val="008D38C9"/>
    <w:rsid w:val="008D532A"/>
    <w:rsid w:val="008E1A7E"/>
    <w:rsid w:val="008F5414"/>
    <w:rsid w:val="009035F0"/>
    <w:rsid w:val="0090629E"/>
    <w:rsid w:val="00913202"/>
    <w:rsid w:val="009167EF"/>
    <w:rsid w:val="009268FA"/>
    <w:rsid w:val="0093246B"/>
    <w:rsid w:val="0094035E"/>
    <w:rsid w:val="00963D9F"/>
    <w:rsid w:val="0096606A"/>
    <w:rsid w:val="009806B1"/>
    <w:rsid w:val="00982C6C"/>
    <w:rsid w:val="009A0D51"/>
    <w:rsid w:val="009A19EE"/>
    <w:rsid w:val="009C79E6"/>
    <w:rsid w:val="009D1F74"/>
    <w:rsid w:val="009D3279"/>
    <w:rsid w:val="009D4290"/>
    <w:rsid w:val="009E33BB"/>
    <w:rsid w:val="009F16DC"/>
    <w:rsid w:val="00A30133"/>
    <w:rsid w:val="00A43095"/>
    <w:rsid w:val="00A4314B"/>
    <w:rsid w:val="00A652E1"/>
    <w:rsid w:val="00A7479A"/>
    <w:rsid w:val="00A7673E"/>
    <w:rsid w:val="00A8353F"/>
    <w:rsid w:val="00A946C4"/>
    <w:rsid w:val="00A97817"/>
    <w:rsid w:val="00AB4222"/>
    <w:rsid w:val="00AC01D6"/>
    <w:rsid w:val="00AD6B92"/>
    <w:rsid w:val="00AF3499"/>
    <w:rsid w:val="00B12959"/>
    <w:rsid w:val="00B235F8"/>
    <w:rsid w:val="00B409F3"/>
    <w:rsid w:val="00B474E0"/>
    <w:rsid w:val="00B5826F"/>
    <w:rsid w:val="00B61415"/>
    <w:rsid w:val="00B62798"/>
    <w:rsid w:val="00B64D8B"/>
    <w:rsid w:val="00B807AB"/>
    <w:rsid w:val="00BE4043"/>
    <w:rsid w:val="00C0194D"/>
    <w:rsid w:val="00C164E1"/>
    <w:rsid w:val="00C165E9"/>
    <w:rsid w:val="00C43FE3"/>
    <w:rsid w:val="00C56DA9"/>
    <w:rsid w:val="00C610CF"/>
    <w:rsid w:val="00C63892"/>
    <w:rsid w:val="00C67F14"/>
    <w:rsid w:val="00C9192D"/>
    <w:rsid w:val="00C92E0A"/>
    <w:rsid w:val="00C9782B"/>
    <w:rsid w:val="00CA031E"/>
    <w:rsid w:val="00CC2F69"/>
    <w:rsid w:val="00CE7182"/>
    <w:rsid w:val="00D34CBE"/>
    <w:rsid w:val="00D36DEE"/>
    <w:rsid w:val="00D36E4C"/>
    <w:rsid w:val="00D524A4"/>
    <w:rsid w:val="00D571A8"/>
    <w:rsid w:val="00D72479"/>
    <w:rsid w:val="00D736CC"/>
    <w:rsid w:val="00D73E48"/>
    <w:rsid w:val="00D8433A"/>
    <w:rsid w:val="00DA52B8"/>
    <w:rsid w:val="00DB28A1"/>
    <w:rsid w:val="00DD089F"/>
    <w:rsid w:val="00DD24D1"/>
    <w:rsid w:val="00DD33C9"/>
    <w:rsid w:val="00DD5623"/>
    <w:rsid w:val="00DF2253"/>
    <w:rsid w:val="00E12877"/>
    <w:rsid w:val="00E17BEA"/>
    <w:rsid w:val="00E3248E"/>
    <w:rsid w:val="00E441A6"/>
    <w:rsid w:val="00E74E2B"/>
    <w:rsid w:val="00E8367E"/>
    <w:rsid w:val="00EC282E"/>
    <w:rsid w:val="00EC62A4"/>
    <w:rsid w:val="00F21941"/>
    <w:rsid w:val="00F260F4"/>
    <w:rsid w:val="00F34FCA"/>
    <w:rsid w:val="00F7381E"/>
    <w:rsid w:val="00F76ABF"/>
    <w:rsid w:val="00F77760"/>
    <w:rsid w:val="00F92B27"/>
    <w:rsid w:val="00F9345B"/>
    <w:rsid w:val="00F93FC1"/>
    <w:rsid w:val="00FA07A0"/>
    <w:rsid w:val="00FB004A"/>
    <w:rsid w:val="00FD37BE"/>
    <w:rsid w:val="00FF3D72"/>
    <w:rsid w:val="00FF7418"/>
    <w:rsid w:val="0E32F76A"/>
    <w:rsid w:val="109F7A3F"/>
    <w:rsid w:val="1BDECFA8"/>
    <w:rsid w:val="1F34087A"/>
    <w:rsid w:val="2B9FCE57"/>
    <w:rsid w:val="36BA017C"/>
    <w:rsid w:val="449C9584"/>
    <w:rsid w:val="4747D9D0"/>
    <w:rsid w:val="48E8D435"/>
    <w:rsid w:val="4A84A496"/>
    <w:rsid w:val="4AABFABC"/>
    <w:rsid w:val="54D72378"/>
    <w:rsid w:val="5CF95B15"/>
    <w:rsid w:val="5E43C61B"/>
    <w:rsid w:val="6B598823"/>
    <w:rsid w:val="71284BB0"/>
    <w:rsid w:val="75D256CA"/>
    <w:rsid w:val="764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C1FE2"/>
  <w15:chartTrackingRefBased/>
  <w15:docId w15:val="{157496AB-761C-47E4-823B-A3858170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E4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474E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03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5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5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5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6E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E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4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5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92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69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53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49fa780187604bcb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isleoftir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B7E45F97EF84FB023F4AC1CD21540" ma:contentTypeVersion="13" ma:contentTypeDescription="Create a new document." ma:contentTypeScope="" ma:versionID="fa94e1b54df049b765c0436d3efe482b">
  <xsd:schema xmlns:xsd="http://www.w3.org/2001/XMLSchema" xmlns:xs="http://www.w3.org/2001/XMLSchema" xmlns:p="http://schemas.microsoft.com/office/2006/metadata/properties" xmlns:ns2="6018f417-e485-4421-b539-f9c994748d5e" xmlns:ns3="c37052ec-6e96-456d-a3cb-3ca62b567a4d" targetNamespace="http://schemas.microsoft.com/office/2006/metadata/properties" ma:root="true" ma:fieldsID="c05a2c925a790bb989ca1c2d070c89f5" ns2:_="" ns3:_="">
    <xsd:import namespace="6018f417-e485-4421-b539-f9c994748d5e"/>
    <xsd:import namespace="c37052ec-6e96-456d-a3cb-3ca62b567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f417-e485-4421-b539-f9c994748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52ec-6e96-456d-a3cb-3ca62b567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BDF47-3340-4BE2-8AF5-3DBE2729F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8f417-e485-4421-b539-f9c994748d5e"/>
    <ds:schemaRef ds:uri="c37052ec-6e96-456d-a3cb-3ca62b567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9BED0-5C6A-4F83-809D-F2EBCFF5C9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858BFA-27CB-4E2E-BEDE-CDFA52CF5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9FA64-8AED-4599-87FF-49A6005708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Links>
    <vt:vector size="6" baseType="variant"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http://www.isleoftiree.com/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Leslie</dc:creator>
  <cp:keywords/>
  <dc:description/>
  <cp:lastModifiedBy>Phyl Meyer</cp:lastModifiedBy>
  <cp:revision>4</cp:revision>
  <dcterms:created xsi:type="dcterms:W3CDTF">2022-01-13T12:30:00Z</dcterms:created>
  <dcterms:modified xsi:type="dcterms:W3CDTF">2022-01-13T12:31:00Z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0x0101002D1B7E45F97EF84FB023F4AC1CD21540</vt:lpwstr>
  </property>
</Properties>
</file>